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F68" w:rsidRPr="00761A9B" w:rsidRDefault="00411F68" w:rsidP="00411F68">
      <w:pPr>
        <w:rPr>
          <w:rFonts w:ascii="Sylfaen" w:hAnsi="Sylfaen"/>
          <w:color w:val="000000" w:themeColor="text1"/>
          <w:lang w:val="ka-GE"/>
        </w:rPr>
      </w:pPr>
    </w:p>
    <w:p w:rsidR="00411F68" w:rsidRPr="00761A9B" w:rsidRDefault="002165FC" w:rsidP="00411F68">
      <w:pPr>
        <w:rPr>
          <w:rFonts w:ascii="Sylfaen" w:hAnsi="Sylfaen"/>
          <w:color w:val="000000" w:themeColor="text1"/>
          <w:lang w:val="ka-GE"/>
        </w:rPr>
      </w:pPr>
      <w:r w:rsidRPr="00761A9B">
        <w:rPr>
          <w:rFonts w:ascii="Sylfaen" w:hAnsi="Sylfaen"/>
          <w:noProof/>
          <w:color w:val="000000" w:themeColor="text1"/>
          <w:lang w:bidi="ar-SA"/>
        </w:rPr>
        <w:drawing>
          <wp:anchor distT="0" distB="0" distL="114300" distR="114300" simplePos="0" relativeHeight="251658240" behindDoc="0" locked="0" layoutInCell="1" allowOverlap="1">
            <wp:simplePos x="0" y="0"/>
            <wp:positionH relativeFrom="margin">
              <wp:align>left</wp:align>
            </wp:positionH>
            <wp:positionV relativeFrom="paragraph">
              <wp:posOffset>225425</wp:posOffset>
            </wp:positionV>
            <wp:extent cx="1552575" cy="1615440"/>
            <wp:effectExtent l="0" t="0" r="9525" b="3810"/>
            <wp:wrapSquare wrapText="bothSides"/>
            <wp:docPr id="1" name="Picture 1"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a:ln>
                      <a:noFill/>
                    </a:ln>
                  </pic:spPr>
                </pic:pic>
              </a:graphicData>
            </a:graphic>
          </wp:anchor>
        </w:drawing>
      </w:r>
    </w:p>
    <w:p w:rsidR="00411F68" w:rsidRPr="00761A9B" w:rsidRDefault="00411F68" w:rsidP="00411F68">
      <w:pPr>
        <w:rPr>
          <w:rFonts w:ascii="Sylfaen" w:hAnsi="Sylfaen"/>
          <w:color w:val="000000" w:themeColor="text1"/>
          <w:lang w:val="ka-GE"/>
        </w:rPr>
      </w:pPr>
    </w:p>
    <w:p w:rsidR="00411F68" w:rsidRPr="00761A9B" w:rsidRDefault="002165FC" w:rsidP="00AF219D">
      <w:pPr>
        <w:rPr>
          <w:rFonts w:ascii="Sylfaen" w:hAnsi="Sylfaen"/>
          <w:color w:val="000000" w:themeColor="text1"/>
          <w:lang w:val="ka-GE"/>
        </w:rPr>
      </w:pPr>
      <w:r w:rsidRPr="00761A9B">
        <w:rPr>
          <w:rFonts w:ascii="Sylfaen" w:hAnsi="Sylfaen"/>
          <w:noProof/>
          <w:color w:val="000000" w:themeColor="text1"/>
          <w:lang w:bidi="ar-SA"/>
        </w:rPr>
        <w:t xml:space="preserve">                           </w:t>
      </w:r>
      <w:r w:rsidR="00AF219D" w:rsidRPr="00761A9B">
        <w:rPr>
          <w:rFonts w:ascii="Sylfaen" w:hAnsi="Sylfaen"/>
          <w:color w:val="000000" w:themeColor="text1"/>
          <w:lang w:val="ka-GE"/>
        </w:rPr>
        <w:t xml:space="preserve">     </w:t>
      </w:r>
      <w:r w:rsidR="00411F68" w:rsidRPr="00761A9B">
        <w:rPr>
          <w:rFonts w:ascii="Sylfaen" w:hAnsi="Sylfaen"/>
          <w:b/>
          <w:color w:val="000000" w:themeColor="text1"/>
        </w:rPr>
        <w:t xml:space="preserve">Teaching University </w:t>
      </w:r>
      <w:proofErr w:type="spellStart"/>
      <w:proofErr w:type="gramStart"/>
      <w:r w:rsidR="00411F68" w:rsidRPr="00761A9B">
        <w:rPr>
          <w:rFonts w:ascii="Sylfaen" w:hAnsi="Sylfaen"/>
          <w:b/>
          <w:color w:val="000000" w:themeColor="text1"/>
        </w:rPr>
        <w:t>Geomedi</w:t>
      </w:r>
      <w:proofErr w:type="spellEnd"/>
      <w:r w:rsidR="00411F68" w:rsidRPr="00761A9B">
        <w:rPr>
          <w:rFonts w:ascii="Sylfaen" w:hAnsi="Sylfaen"/>
          <w:b/>
          <w:color w:val="000000" w:themeColor="text1"/>
        </w:rPr>
        <w:t xml:space="preserve">  LLC</w:t>
      </w:r>
      <w:proofErr w:type="gramEnd"/>
      <w:r w:rsidR="00411F68" w:rsidRPr="00761A9B">
        <w:rPr>
          <w:rFonts w:ascii="Sylfaen" w:hAnsi="Sylfaen"/>
          <w:b/>
          <w:color w:val="000000" w:themeColor="text1"/>
        </w:rPr>
        <w:t xml:space="preserve"> </w:t>
      </w:r>
    </w:p>
    <w:p w:rsidR="00411F68" w:rsidRPr="00761A9B" w:rsidRDefault="00411F68" w:rsidP="00411F68">
      <w:pPr>
        <w:rPr>
          <w:rFonts w:ascii="Sylfaen" w:hAnsi="Sylfaen"/>
          <w:noProof/>
          <w:color w:val="000000" w:themeColor="text1"/>
        </w:rPr>
      </w:pPr>
    </w:p>
    <w:p w:rsidR="00411F68" w:rsidRPr="00761A9B" w:rsidRDefault="00411F68" w:rsidP="00411F68">
      <w:pPr>
        <w:rPr>
          <w:rFonts w:ascii="Sylfaen" w:hAnsi="Sylfaen"/>
          <w:noProof/>
          <w:color w:val="000000" w:themeColor="text1"/>
          <w:lang w:val="ka-GE"/>
        </w:rPr>
      </w:pPr>
    </w:p>
    <w:p w:rsidR="00411F68" w:rsidRPr="00761A9B" w:rsidRDefault="00411F68" w:rsidP="00411F68">
      <w:pPr>
        <w:rPr>
          <w:rFonts w:ascii="Sylfaen" w:hAnsi="Sylfaen"/>
          <w:noProof/>
          <w:color w:val="000000" w:themeColor="text1"/>
          <w:lang w:val="ka-GE"/>
        </w:rPr>
      </w:pPr>
    </w:p>
    <w:p w:rsidR="00411F68" w:rsidRPr="00761A9B" w:rsidRDefault="00411F68" w:rsidP="00411F68">
      <w:pPr>
        <w:rPr>
          <w:rFonts w:ascii="Sylfaen" w:hAnsi="Sylfaen"/>
          <w:noProof/>
          <w:color w:val="000000" w:themeColor="text1"/>
          <w:lang w:val="ka-GE"/>
        </w:rPr>
      </w:pPr>
    </w:p>
    <w:p w:rsidR="00411F68" w:rsidRPr="00761A9B" w:rsidRDefault="00411F68" w:rsidP="00411F68">
      <w:pPr>
        <w:spacing w:before="240"/>
        <w:ind w:left="-540"/>
        <w:rPr>
          <w:rFonts w:ascii="Sylfaen" w:hAnsi="Sylfaen" w:cs="Sylfaen"/>
          <w:noProof/>
          <w:color w:val="000000" w:themeColor="text1"/>
        </w:rPr>
      </w:pPr>
    </w:p>
    <w:p w:rsidR="00411F68" w:rsidRPr="00761A9B" w:rsidRDefault="00411F68" w:rsidP="00AF219D">
      <w:pPr>
        <w:spacing w:before="240"/>
        <w:rPr>
          <w:rFonts w:ascii="Sylfaen" w:hAnsi="Sylfaen" w:cs="Sylfaen"/>
          <w:noProof/>
          <w:color w:val="000000" w:themeColor="text1"/>
        </w:rPr>
      </w:pPr>
    </w:p>
    <w:p w:rsidR="00411F68" w:rsidRPr="00761A9B" w:rsidRDefault="00411F68" w:rsidP="00411F68">
      <w:pPr>
        <w:spacing w:before="240"/>
        <w:ind w:left="-540"/>
        <w:rPr>
          <w:rFonts w:ascii="Sylfaen" w:hAnsi="Sylfaen" w:cs="Sylfaen"/>
          <w:noProof/>
          <w:color w:val="000000" w:themeColor="text1"/>
        </w:rPr>
      </w:pPr>
    </w:p>
    <w:p w:rsidR="00660AD8" w:rsidRPr="00761A9B" w:rsidRDefault="00660AD8" w:rsidP="00660AD8">
      <w:pPr>
        <w:spacing w:before="240"/>
        <w:ind w:left="-540"/>
        <w:rPr>
          <w:rFonts w:ascii="Sylfaen" w:hAnsi="Sylfaen"/>
          <w:noProof/>
          <w:color w:val="000000" w:themeColor="text1"/>
        </w:rPr>
      </w:pPr>
    </w:p>
    <w:p w:rsidR="00660AD8" w:rsidRPr="00761A9B" w:rsidRDefault="00660AD8" w:rsidP="00660AD8">
      <w:pPr>
        <w:rPr>
          <w:rFonts w:ascii="Sylfaen" w:hAnsi="Sylfaen"/>
          <w:color w:val="000000" w:themeColor="text1"/>
        </w:rPr>
      </w:pPr>
      <w:r w:rsidRPr="00761A9B">
        <w:rPr>
          <w:rFonts w:ascii="Sylfaen" w:hAnsi="Sylfaen"/>
          <w:color w:val="000000" w:themeColor="text1"/>
        </w:rPr>
        <w:t xml:space="preserve">                          Faculty: Medicine</w:t>
      </w:r>
    </w:p>
    <w:p w:rsidR="00660AD8" w:rsidRPr="00761A9B" w:rsidRDefault="00660AD8" w:rsidP="00660AD8">
      <w:pPr>
        <w:rPr>
          <w:rFonts w:ascii="Sylfaen" w:hAnsi="Sylfaen"/>
          <w:color w:val="000000" w:themeColor="text1"/>
        </w:rPr>
      </w:pPr>
    </w:p>
    <w:p w:rsidR="00660AD8" w:rsidRPr="00761A9B" w:rsidRDefault="00660AD8" w:rsidP="00660AD8">
      <w:pPr>
        <w:rPr>
          <w:rFonts w:ascii="Sylfaen" w:hAnsi="Sylfaen"/>
          <w:color w:val="000000" w:themeColor="text1"/>
          <w:lang w:val="ka-GE"/>
        </w:rPr>
      </w:pPr>
      <w:r w:rsidRPr="00761A9B">
        <w:rPr>
          <w:rFonts w:ascii="Sylfaen" w:hAnsi="Sylfaen"/>
          <w:color w:val="000000" w:themeColor="text1"/>
        </w:rPr>
        <w:t xml:space="preserve">                        Educational Program and Steps</w:t>
      </w:r>
      <w:r w:rsidRPr="00761A9B">
        <w:rPr>
          <w:rFonts w:ascii="Sylfaen" w:hAnsi="Sylfaen"/>
          <w:color w:val="000000" w:themeColor="text1"/>
          <w:lang w:val="ka-GE"/>
        </w:rPr>
        <w:t xml:space="preserve">: </w:t>
      </w:r>
      <w:r w:rsidRPr="00761A9B">
        <w:rPr>
          <w:rFonts w:ascii="Sylfaen" w:hAnsi="Sylfaen"/>
          <w:bCs/>
          <w:color w:val="000000" w:themeColor="text1"/>
        </w:rPr>
        <w:t>MD Undergraduate Program</w:t>
      </w:r>
      <w:r w:rsidRPr="00761A9B">
        <w:rPr>
          <w:rStyle w:val="Strong"/>
          <w:rFonts w:ascii="Sylfaen" w:hAnsi="Sylfaen" w:cs="Arial"/>
          <w:color w:val="000000" w:themeColor="text1"/>
        </w:rPr>
        <w:t> </w:t>
      </w:r>
    </w:p>
    <w:p w:rsidR="00660AD8" w:rsidRPr="00761A9B" w:rsidRDefault="00660AD8" w:rsidP="00660AD8">
      <w:pPr>
        <w:rPr>
          <w:rFonts w:ascii="Sylfaen" w:hAnsi="Sylfaen"/>
          <w:color w:val="000000" w:themeColor="text1"/>
        </w:rPr>
      </w:pPr>
    </w:p>
    <w:p w:rsidR="00660AD8" w:rsidRPr="00761A9B" w:rsidRDefault="00660AD8" w:rsidP="00660AD8">
      <w:pPr>
        <w:rPr>
          <w:rFonts w:ascii="Sylfaen" w:hAnsi="Sylfaen"/>
          <w:color w:val="000000" w:themeColor="text1"/>
        </w:rPr>
      </w:pPr>
    </w:p>
    <w:p w:rsidR="00660AD8" w:rsidRPr="00761A9B" w:rsidRDefault="00660AD8" w:rsidP="00660AD8">
      <w:pPr>
        <w:rPr>
          <w:rFonts w:ascii="Sylfaen" w:hAnsi="Sylfaen"/>
          <w:color w:val="000000" w:themeColor="text1"/>
        </w:rPr>
      </w:pPr>
      <w:r w:rsidRPr="00761A9B">
        <w:rPr>
          <w:rFonts w:ascii="Sylfaen" w:eastAsia="AcadNusx" w:hAnsi="Sylfaen" w:cs="AcadNusx"/>
          <w:color w:val="000000" w:themeColor="text1"/>
        </w:rPr>
        <w:t xml:space="preserve">            </w:t>
      </w:r>
      <w:r w:rsidR="00C10E17">
        <w:rPr>
          <w:rFonts w:ascii="Sylfaen" w:eastAsia="AcadNusx" w:hAnsi="Sylfaen" w:cs="AcadNusx"/>
          <w:color w:val="000000" w:themeColor="text1"/>
        </w:rPr>
        <w:t xml:space="preserve">    </w:t>
      </w:r>
      <w:r w:rsidRPr="00761A9B">
        <w:rPr>
          <w:rFonts w:ascii="Sylfaen" w:hAnsi="Sylfaen"/>
          <w:b/>
          <w:color w:val="000000" w:themeColor="text1"/>
        </w:rPr>
        <w:t>Author/Authors</w:t>
      </w:r>
      <w:r w:rsidRPr="00761A9B">
        <w:rPr>
          <w:rFonts w:ascii="Sylfaen" w:hAnsi="Sylfaen"/>
          <w:b/>
          <w:color w:val="000000" w:themeColor="text1"/>
          <w:lang w:val="ka-GE"/>
        </w:rPr>
        <w:t>:</w:t>
      </w:r>
      <w:r w:rsidRPr="00761A9B">
        <w:rPr>
          <w:rFonts w:ascii="Sylfaen" w:hAnsi="Sylfaen"/>
          <w:b/>
          <w:color w:val="000000" w:themeColor="text1"/>
        </w:rPr>
        <w:t xml:space="preserve">  </w:t>
      </w:r>
      <w:proofErr w:type="gramStart"/>
      <w:r w:rsidRPr="00761A9B">
        <w:rPr>
          <w:rFonts w:ascii="Sylfaen" w:hAnsi="Sylfaen"/>
          <w:color w:val="000000" w:themeColor="text1"/>
        </w:rPr>
        <w:t>professor</w:t>
      </w:r>
      <w:proofErr w:type="gramEnd"/>
      <w:r w:rsidRPr="00761A9B">
        <w:rPr>
          <w:rFonts w:ascii="Sylfaen" w:hAnsi="Sylfaen"/>
          <w:color w:val="000000" w:themeColor="text1"/>
        </w:rPr>
        <w:t xml:space="preserve"> </w:t>
      </w:r>
      <w:proofErr w:type="spellStart"/>
      <w:r w:rsidR="008F585B" w:rsidRPr="00761A9B">
        <w:rPr>
          <w:rFonts w:ascii="Sylfaen" w:hAnsi="Sylfaen"/>
          <w:color w:val="000000" w:themeColor="text1"/>
        </w:rPr>
        <w:t>Temur</w:t>
      </w:r>
      <w:proofErr w:type="spellEnd"/>
      <w:r w:rsidR="008F585B" w:rsidRPr="00761A9B">
        <w:rPr>
          <w:rFonts w:ascii="Sylfaen" w:hAnsi="Sylfaen"/>
          <w:color w:val="000000" w:themeColor="text1"/>
        </w:rPr>
        <w:t xml:space="preserve"> </w:t>
      </w:r>
      <w:proofErr w:type="spellStart"/>
      <w:r w:rsidR="008F585B" w:rsidRPr="00761A9B">
        <w:rPr>
          <w:rFonts w:ascii="Sylfaen" w:hAnsi="Sylfaen"/>
          <w:color w:val="000000" w:themeColor="text1"/>
        </w:rPr>
        <w:t>Iosebadze</w:t>
      </w:r>
      <w:proofErr w:type="spellEnd"/>
    </w:p>
    <w:p w:rsidR="00660AD8" w:rsidRPr="00761A9B" w:rsidRDefault="00660AD8" w:rsidP="00660AD8">
      <w:pPr>
        <w:ind w:left="360"/>
        <w:rPr>
          <w:rFonts w:ascii="Sylfaen" w:hAnsi="Sylfaen"/>
          <w:color w:val="000000" w:themeColor="text1"/>
        </w:rPr>
      </w:pPr>
    </w:p>
    <w:p w:rsidR="00C10E17" w:rsidRPr="00761A9B" w:rsidRDefault="00C10E17" w:rsidP="00C10E17">
      <w:pPr>
        <w:rPr>
          <w:rFonts w:ascii="Sylfaen" w:hAnsi="Sylfaen"/>
          <w:color w:val="000000" w:themeColor="text1"/>
        </w:rPr>
      </w:pPr>
      <w:r>
        <w:rPr>
          <w:rFonts w:ascii="Sylfaen" w:hAnsi="Sylfaen"/>
          <w:color w:val="000000" w:themeColor="text1"/>
        </w:rPr>
        <w:t xml:space="preserve">             Training </w:t>
      </w:r>
      <w:proofErr w:type="spellStart"/>
      <w:r>
        <w:rPr>
          <w:rFonts w:ascii="Sylfaen" w:hAnsi="Sylfaen"/>
          <w:color w:val="000000" w:themeColor="text1"/>
        </w:rPr>
        <w:t>coursre</w:t>
      </w:r>
      <w:proofErr w:type="spellEnd"/>
      <w:r>
        <w:rPr>
          <w:rFonts w:ascii="Sylfaen" w:hAnsi="Sylfaen"/>
          <w:color w:val="000000" w:themeColor="text1"/>
        </w:rPr>
        <w:t xml:space="preserve">: </w:t>
      </w:r>
      <w:r w:rsidRPr="00761A9B">
        <w:rPr>
          <w:rFonts w:ascii="Sylfaen" w:hAnsi="Sylfaen"/>
          <w:color w:val="000000" w:themeColor="text1"/>
        </w:rPr>
        <w:t xml:space="preserve">Health Psychology </w:t>
      </w:r>
    </w:p>
    <w:p w:rsidR="00660AD8" w:rsidRPr="00761A9B" w:rsidRDefault="00660AD8" w:rsidP="00660AD8">
      <w:pPr>
        <w:ind w:left="360"/>
        <w:rPr>
          <w:rFonts w:ascii="Sylfaen" w:hAnsi="Sylfaen"/>
          <w:color w:val="000000" w:themeColor="text1"/>
        </w:rPr>
      </w:pPr>
    </w:p>
    <w:p w:rsidR="00411F68" w:rsidRPr="00761A9B" w:rsidRDefault="00411F68" w:rsidP="00411F68">
      <w:pPr>
        <w:rPr>
          <w:rFonts w:ascii="Sylfaen" w:hAnsi="Sylfaen"/>
          <w:color w:val="000000" w:themeColor="text1"/>
        </w:rPr>
      </w:pPr>
    </w:p>
    <w:p w:rsidR="00411F68" w:rsidRPr="00761A9B" w:rsidRDefault="00411F68" w:rsidP="00411F68">
      <w:pPr>
        <w:rPr>
          <w:rFonts w:ascii="Sylfaen" w:hAnsi="Sylfaen"/>
          <w:color w:val="000000" w:themeColor="text1"/>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jc w:val="center"/>
        <w:rPr>
          <w:rFonts w:ascii="Sylfaen" w:hAnsi="Sylfaen"/>
          <w:b/>
          <w:color w:val="000000" w:themeColor="text1"/>
          <w:sz w:val="28"/>
          <w:szCs w:val="28"/>
        </w:rPr>
      </w:pPr>
      <w:r w:rsidRPr="00761A9B">
        <w:rPr>
          <w:rFonts w:ascii="Sylfaen" w:hAnsi="Sylfaen"/>
          <w:b/>
          <w:color w:val="000000" w:themeColor="text1"/>
          <w:sz w:val="28"/>
          <w:szCs w:val="28"/>
        </w:rPr>
        <w:t xml:space="preserve">S y l </w:t>
      </w:r>
      <w:proofErr w:type="spellStart"/>
      <w:r w:rsidRPr="00761A9B">
        <w:rPr>
          <w:rFonts w:ascii="Sylfaen" w:hAnsi="Sylfaen"/>
          <w:b/>
          <w:color w:val="000000" w:themeColor="text1"/>
          <w:sz w:val="28"/>
          <w:szCs w:val="28"/>
        </w:rPr>
        <w:t>l</w:t>
      </w:r>
      <w:proofErr w:type="spellEnd"/>
      <w:r w:rsidRPr="00761A9B">
        <w:rPr>
          <w:rFonts w:ascii="Sylfaen" w:hAnsi="Sylfaen"/>
          <w:b/>
          <w:color w:val="000000" w:themeColor="text1"/>
          <w:sz w:val="28"/>
          <w:szCs w:val="28"/>
        </w:rPr>
        <w:t xml:space="preserve"> a b u s</w:t>
      </w: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p w:rsidR="00411F68" w:rsidRPr="00761A9B" w:rsidRDefault="00411F68" w:rsidP="00411F68">
      <w:pPr>
        <w:rPr>
          <w:rFonts w:ascii="Sylfaen" w:hAnsi="Sylfaen"/>
          <w:color w:val="000000" w:themeColor="text1"/>
          <w:lang w:val="ka-GE"/>
        </w:rPr>
      </w:pPr>
    </w:p>
    <w:tbl>
      <w:tblPr>
        <w:tblStyle w:val="TableGrid"/>
        <w:tblW w:w="9985" w:type="dxa"/>
        <w:tblLook w:val="04A0" w:firstRow="1" w:lastRow="0" w:firstColumn="1" w:lastColumn="0" w:noHBand="0" w:noVBand="1"/>
      </w:tblPr>
      <w:tblGrid>
        <w:gridCol w:w="1951"/>
        <w:gridCol w:w="6324"/>
        <w:gridCol w:w="1710"/>
      </w:tblGrid>
      <w:tr w:rsidR="00761A9B" w:rsidRPr="00662903" w:rsidTr="00931B70">
        <w:tc>
          <w:tcPr>
            <w:tcW w:w="1951" w:type="dxa"/>
          </w:tcPr>
          <w:p w:rsidR="00411F68" w:rsidRPr="00662903" w:rsidRDefault="00411F68" w:rsidP="00411F68">
            <w:pPr>
              <w:rPr>
                <w:rFonts w:ascii="Sylfaen" w:hAnsi="Sylfaen"/>
                <w:color w:val="000000" w:themeColor="text1"/>
                <w:sz w:val="20"/>
                <w:szCs w:val="20"/>
              </w:rPr>
            </w:pPr>
            <w:r w:rsidRPr="00662903">
              <w:rPr>
                <w:rFonts w:ascii="Sylfaen" w:hAnsi="Sylfaen"/>
                <w:b/>
                <w:color w:val="000000" w:themeColor="text1"/>
                <w:sz w:val="20"/>
                <w:szCs w:val="20"/>
              </w:rPr>
              <w:lastRenderedPageBreak/>
              <w:t>Name and Status of teaching course</w:t>
            </w:r>
          </w:p>
        </w:tc>
        <w:tc>
          <w:tcPr>
            <w:tcW w:w="8034" w:type="dxa"/>
            <w:gridSpan w:val="2"/>
          </w:tcPr>
          <w:p w:rsidR="00411F68" w:rsidRPr="00662903" w:rsidRDefault="00244D4C" w:rsidP="00411F68">
            <w:pPr>
              <w:rPr>
                <w:rFonts w:ascii="Sylfaen" w:hAnsi="Sylfaen"/>
                <w:color w:val="000000" w:themeColor="text1"/>
                <w:sz w:val="20"/>
                <w:szCs w:val="20"/>
              </w:rPr>
            </w:pPr>
            <w:r w:rsidRPr="00662903">
              <w:rPr>
                <w:rFonts w:ascii="Sylfaen" w:hAnsi="Sylfaen"/>
                <w:color w:val="000000" w:themeColor="text1"/>
                <w:sz w:val="20"/>
                <w:szCs w:val="20"/>
              </w:rPr>
              <w:t>Health Ps</w:t>
            </w:r>
            <w:r w:rsidR="00931A3D" w:rsidRPr="00662903">
              <w:rPr>
                <w:rFonts w:ascii="Sylfaen" w:hAnsi="Sylfaen"/>
                <w:color w:val="000000" w:themeColor="text1"/>
                <w:sz w:val="20"/>
                <w:szCs w:val="20"/>
              </w:rPr>
              <w:t>yc</w:t>
            </w:r>
            <w:r w:rsidRPr="00662903">
              <w:rPr>
                <w:rFonts w:ascii="Sylfaen" w:hAnsi="Sylfaen"/>
                <w:color w:val="000000" w:themeColor="text1"/>
                <w:sz w:val="20"/>
                <w:szCs w:val="20"/>
              </w:rPr>
              <w:t>hology</w:t>
            </w:r>
            <w:r w:rsidR="00411F68" w:rsidRPr="00662903">
              <w:rPr>
                <w:rFonts w:ascii="Sylfaen" w:hAnsi="Sylfaen"/>
                <w:color w:val="000000" w:themeColor="text1"/>
                <w:sz w:val="20"/>
                <w:szCs w:val="20"/>
              </w:rPr>
              <w:t xml:space="preserve"> </w:t>
            </w:r>
          </w:p>
          <w:p w:rsidR="00556650" w:rsidRPr="00662903" w:rsidRDefault="00556650" w:rsidP="00411F68">
            <w:pPr>
              <w:rPr>
                <w:rFonts w:ascii="Sylfaen" w:hAnsi="Sylfaen"/>
                <w:color w:val="000000" w:themeColor="text1"/>
                <w:sz w:val="20"/>
                <w:szCs w:val="20"/>
              </w:rPr>
            </w:pPr>
            <w:r w:rsidRPr="00662903">
              <w:rPr>
                <w:rFonts w:ascii="Sylfaen" w:hAnsi="Sylfaen"/>
                <w:color w:val="000000" w:themeColor="text1"/>
                <w:sz w:val="20"/>
                <w:szCs w:val="20"/>
              </w:rPr>
              <w:t xml:space="preserve">(mandatory </w:t>
            </w:r>
            <w:r w:rsidR="002165FC" w:rsidRPr="00662903">
              <w:rPr>
                <w:rFonts w:ascii="Sylfaen" w:hAnsi="Sylfaen"/>
                <w:color w:val="000000" w:themeColor="text1"/>
                <w:sz w:val="20"/>
                <w:szCs w:val="20"/>
              </w:rPr>
              <w:t xml:space="preserve">of </w:t>
            </w:r>
            <w:r w:rsidRPr="00662903">
              <w:rPr>
                <w:rFonts w:ascii="Sylfaen" w:hAnsi="Sylfaen"/>
                <w:color w:val="000000" w:themeColor="text1"/>
                <w:sz w:val="20"/>
                <w:szCs w:val="20"/>
              </w:rPr>
              <w:t>specialty)</w:t>
            </w:r>
          </w:p>
          <w:p w:rsidR="008B4D38" w:rsidRPr="00662903" w:rsidRDefault="008B4D38" w:rsidP="00411F68">
            <w:pPr>
              <w:rPr>
                <w:rFonts w:ascii="Sylfaen" w:hAnsi="Sylfaen"/>
                <w:color w:val="000000" w:themeColor="text1"/>
                <w:sz w:val="20"/>
                <w:szCs w:val="20"/>
              </w:rPr>
            </w:pPr>
          </w:p>
          <w:p w:rsidR="00411F68" w:rsidRPr="00662903" w:rsidRDefault="00411F68" w:rsidP="00411F68">
            <w:pPr>
              <w:rPr>
                <w:rFonts w:ascii="Sylfaen" w:hAnsi="Sylfaen"/>
                <w:color w:val="000000" w:themeColor="text1"/>
                <w:sz w:val="20"/>
                <w:szCs w:val="20"/>
              </w:rPr>
            </w:pPr>
          </w:p>
        </w:tc>
      </w:tr>
      <w:tr w:rsidR="00761A9B" w:rsidRPr="00662903" w:rsidTr="00931B70">
        <w:tc>
          <w:tcPr>
            <w:tcW w:w="1951" w:type="dxa"/>
          </w:tcPr>
          <w:p w:rsidR="00411F68" w:rsidRPr="00662903" w:rsidRDefault="00411F68" w:rsidP="00411F68">
            <w:pPr>
              <w:rPr>
                <w:rFonts w:ascii="Sylfaen" w:hAnsi="Sylfaen"/>
                <w:color w:val="000000" w:themeColor="text1"/>
                <w:sz w:val="20"/>
                <w:szCs w:val="20"/>
              </w:rPr>
            </w:pPr>
            <w:r w:rsidRPr="00662903">
              <w:rPr>
                <w:rFonts w:ascii="Sylfaen" w:hAnsi="Sylfaen"/>
                <w:b/>
                <w:color w:val="000000" w:themeColor="text1"/>
                <w:sz w:val="20"/>
                <w:szCs w:val="20"/>
              </w:rPr>
              <w:t>Teaching Language</w:t>
            </w:r>
          </w:p>
        </w:tc>
        <w:tc>
          <w:tcPr>
            <w:tcW w:w="8034" w:type="dxa"/>
            <w:gridSpan w:val="2"/>
          </w:tcPr>
          <w:p w:rsidR="00411F68" w:rsidRPr="00662903" w:rsidRDefault="00244D4C" w:rsidP="00411F68">
            <w:pPr>
              <w:rPr>
                <w:rFonts w:ascii="Sylfaen" w:hAnsi="Sylfaen"/>
                <w:color w:val="000000" w:themeColor="text1"/>
                <w:sz w:val="20"/>
                <w:szCs w:val="20"/>
              </w:rPr>
            </w:pPr>
            <w:r w:rsidRPr="00662903">
              <w:rPr>
                <w:rFonts w:ascii="Sylfaen" w:hAnsi="Sylfaen"/>
                <w:color w:val="000000" w:themeColor="text1"/>
                <w:sz w:val="20"/>
                <w:szCs w:val="20"/>
              </w:rPr>
              <w:t xml:space="preserve"> English / Georgian</w:t>
            </w:r>
          </w:p>
        </w:tc>
      </w:tr>
      <w:tr w:rsidR="00761A9B" w:rsidRPr="00662903" w:rsidTr="00931B70">
        <w:tc>
          <w:tcPr>
            <w:tcW w:w="1951" w:type="dxa"/>
          </w:tcPr>
          <w:p w:rsidR="00411F68" w:rsidRPr="00662903" w:rsidRDefault="00411F68" w:rsidP="00411F68">
            <w:pPr>
              <w:rPr>
                <w:rFonts w:ascii="Sylfaen" w:hAnsi="Sylfaen"/>
                <w:b/>
                <w:color w:val="000000" w:themeColor="text1"/>
                <w:sz w:val="20"/>
                <w:szCs w:val="20"/>
              </w:rPr>
            </w:pPr>
            <w:r w:rsidRPr="00662903">
              <w:rPr>
                <w:rFonts w:ascii="Sylfaen" w:hAnsi="Sylfaen"/>
                <w:b/>
                <w:color w:val="000000" w:themeColor="text1"/>
                <w:sz w:val="20"/>
                <w:szCs w:val="20"/>
              </w:rPr>
              <w:t>Author/Authors</w:t>
            </w:r>
          </w:p>
          <w:p w:rsidR="00411F68" w:rsidRPr="00662903" w:rsidRDefault="00411F68" w:rsidP="00411F68">
            <w:pPr>
              <w:rPr>
                <w:rFonts w:ascii="Sylfaen" w:hAnsi="Sylfaen"/>
                <w:b/>
                <w:color w:val="000000" w:themeColor="text1"/>
                <w:sz w:val="20"/>
                <w:szCs w:val="20"/>
              </w:rPr>
            </w:pPr>
            <w:r w:rsidRPr="00662903">
              <w:rPr>
                <w:rFonts w:ascii="Sylfaen" w:hAnsi="Sylfaen"/>
                <w:b/>
                <w:color w:val="000000" w:themeColor="text1"/>
                <w:sz w:val="20"/>
                <w:szCs w:val="20"/>
              </w:rPr>
              <w:t>Name, Surname</w:t>
            </w:r>
          </w:p>
          <w:p w:rsidR="00411F68" w:rsidRPr="00662903" w:rsidRDefault="00411F68" w:rsidP="00411F68">
            <w:pPr>
              <w:rPr>
                <w:rFonts w:ascii="Sylfaen" w:hAnsi="Sylfaen"/>
                <w:b/>
                <w:color w:val="000000" w:themeColor="text1"/>
                <w:sz w:val="20"/>
                <w:szCs w:val="20"/>
              </w:rPr>
            </w:pPr>
            <w:r w:rsidRPr="00662903">
              <w:rPr>
                <w:rFonts w:ascii="Sylfaen" w:hAnsi="Sylfaen"/>
                <w:b/>
                <w:color w:val="000000" w:themeColor="text1"/>
                <w:sz w:val="20"/>
                <w:szCs w:val="20"/>
              </w:rPr>
              <w:t>Contact Information</w:t>
            </w:r>
          </w:p>
        </w:tc>
        <w:tc>
          <w:tcPr>
            <w:tcW w:w="8034" w:type="dxa"/>
            <w:gridSpan w:val="2"/>
          </w:tcPr>
          <w:p w:rsidR="00411F68" w:rsidRPr="00662903" w:rsidRDefault="00660AD8" w:rsidP="00DA7F68">
            <w:pPr>
              <w:ind w:left="720"/>
              <w:rPr>
                <w:rFonts w:ascii="Sylfaen" w:hAnsi="Sylfaen"/>
                <w:color w:val="000000" w:themeColor="text1"/>
                <w:sz w:val="20"/>
                <w:szCs w:val="20"/>
              </w:rPr>
            </w:pPr>
            <w:r w:rsidRPr="00662903">
              <w:rPr>
                <w:rFonts w:ascii="Sylfaen" w:hAnsi="Sylfaen"/>
                <w:color w:val="000000" w:themeColor="text1"/>
                <w:sz w:val="20"/>
                <w:szCs w:val="20"/>
              </w:rPr>
              <w:t xml:space="preserve">Professor </w:t>
            </w:r>
            <w:proofErr w:type="spellStart"/>
            <w:r w:rsidRPr="00662903">
              <w:rPr>
                <w:rFonts w:ascii="Sylfaen" w:hAnsi="Sylfaen"/>
                <w:color w:val="000000" w:themeColor="text1"/>
                <w:sz w:val="20"/>
                <w:szCs w:val="20"/>
              </w:rPr>
              <w:t>Temur</w:t>
            </w:r>
            <w:proofErr w:type="spellEnd"/>
            <w:r w:rsidRPr="00662903">
              <w:rPr>
                <w:rFonts w:ascii="Sylfaen" w:hAnsi="Sylfaen"/>
                <w:color w:val="000000" w:themeColor="text1"/>
                <w:sz w:val="20"/>
                <w:szCs w:val="20"/>
              </w:rPr>
              <w:t xml:space="preserve"> </w:t>
            </w:r>
            <w:proofErr w:type="spellStart"/>
            <w:r w:rsidRPr="00662903">
              <w:rPr>
                <w:rFonts w:ascii="Sylfaen" w:hAnsi="Sylfaen"/>
                <w:color w:val="000000" w:themeColor="text1"/>
                <w:sz w:val="20"/>
                <w:szCs w:val="20"/>
              </w:rPr>
              <w:t>Iosebadze</w:t>
            </w:r>
            <w:proofErr w:type="spellEnd"/>
          </w:p>
          <w:p w:rsidR="00660AD8" w:rsidRPr="00662903" w:rsidRDefault="00660AD8" w:rsidP="00DA7F68">
            <w:pPr>
              <w:ind w:left="720"/>
              <w:rPr>
                <w:rFonts w:ascii="Sylfaen" w:hAnsi="Sylfaen"/>
                <w:color w:val="000000" w:themeColor="text1"/>
                <w:sz w:val="20"/>
                <w:szCs w:val="20"/>
              </w:rPr>
            </w:pPr>
            <w:r w:rsidRPr="00662903">
              <w:rPr>
                <w:rFonts w:ascii="Sylfaen" w:hAnsi="Sylfaen"/>
                <w:color w:val="000000" w:themeColor="text1"/>
                <w:sz w:val="20"/>
                <w:szCs w:val="20"/>
              </w:rPr>
              <w:t xml:space="preserve">Mobile: </w:t>
            </w:r>
            <w:r w:rsidRPr="00662903">
              <w:rPr>
                <w:rFonts w:ascii="Sylfaen" w:hAnsi="Sylfaen" w:cstheme="minorHAnsi"/>
                <w:color w:val="000000" w:themeColor="text1"/>
                <w:sz w:val="20"/>
                <w:szCs w:val="20"/>
                <w:lang w:val="ka-GE"/>
              </w:rPr>
              <w:t>555112037; mail: tiosebadze@geomedi.edu.ge</w:t>
            </w:r>
          </w:p>
        </w:tc>
      </w:tr>
      <w:tr w:rsidR="00761A9B" w:rsidRPr="00662903" w:rsidTr="00931B70">
        <w:tc>
          <w:tcPr>
            <w:tcW w:w="1951" w:type="dxa"/>
          </w:tcPr>
          <w:p w:rsidR="00411F68" w:rsidRPr="00662903" w:rsidRDefault="00411F68" w:rsidP="00411F68">
            <w:pPr>
              <w:rPr>
                <w:rFonts w:ascii="Sylfaen" w:hAnsi="Sylfaen"/>
                <w:color w:val="000000" w:themeColor="text1"/>
                <w:sz w:val="20"/>
                <w:szCs w:val="20"/>
              </w:rPr>
            </w:pPr>
            <w:r w:rsidRPr="00662903">
              <w:rPr>
                <w:rFonts w:ascii="Sylfaen" w:hAnsi="Sylfaen"/>
                <w:b/>
                <w:color w:val="000000" w:themeColor="text1"/>
                <w:sz w:val="20"/>
                <w:szCs w:val="20"/>
              </w:rPr>
              <w:t>Training Semester</w:t>
            </w:r>
          </w:p>
        </w:tc>
        <w:tc>
          <w:tcPr>
            <w:tcW w:w="8034" w:type="dxa"/>
            <w:gridSpan w:val="2"/>
          </w:tcPr>
          <w:p w:rsidR="00411F68" w:rsidRPr="00662903" w:rsidRDefault="00660AD8" w:rsidP="00411F68">
            <w:pPr>
              <w:rPr>
                <w:rFonts w:ascii="Sylfaen" w:hAnsi="Sylfaen"/>
                <w:color w:val="000000" w:themeColor="text1"/>
                <w:sz w:val="20"/>
                <w:szCs w:val="20"/>
              </w:rPr>
            </w:pPr>
            <w:r w:rsidRPr="00662903">
              <w:rPr>
                <w:rFonts w:ascii="Sylfaen" w:hAnsi="Sylfaen"/>
                <w:color w:val="000000" w:themeColor="text1"/>
                <w:sz w:val="20"/>
                <w:szCs w:val="20"/>
              </w:rPr>
              <w:t>IV</w:t>
            </w:r>
          </w:p>
        </w:tc>
      </w:tr>
      <w:tr w:rsidR="00761A9B" w:rsidRPr="00662903" w:rsidTr="00931B70">
        <w:tc>
          <w:tcPr>
            <w:tcW w:w="1951" w:type="dxa"/>
          </w:tcPr>
          <w:p w:rsidR="00411F68" w:rsidRPr="00662903" w:rsidRDefault="00411F68" w:rsidP="00411F68">
            <w:pPr>
              <w:rPr>
                <w:rFonts w:ascii="Sylfaen" w:hAnsi="Sylfaen"/>
                <w:b/>
                <w:color w:val="000000" w:themeColor="text1"/>
                <w:sz w:val="20"/>
                <w:szCs w:val="20"/>
              </w:rPr>
            </w:pPr>
            <w:r w:rsidRPr="00662903">
              <w:rPr>
                <w:rFonts w:ascii="Sylfaen" w:hAnsi="Sylfaen"/>
                <w:b/>
                <w:color w:val="000000" w:themeColor="text1"/>
                <w:sz w:val="20"/>
                <w:szCs w:val="20"/>
              </w:rPr>
              <w:t>Number of Credits and Hours distribution</w:t>
            </w:r>
            <w:r w:rsidRPr="00662903">
              <w:rPr>
                <w:rFonts w:ascii="Sylfaen" w:hAnsi="Sylfaen"/>
                <w:b/>
                <w:color w:val="000000" w:themeColor="text1"/>
                <w:sz w:val="20"/>
                <w:szCs w:val="20"/>
                <w:lang w:val="ka-GE"/>
              </w:rPr>
              <w:t xml:space="preserve"> </w:t>
            </w:r>
            <w:r w:rsidRPr="00662903">
              <w:rPr>
                <w:rFonts w:ascii="Sylfaen" w:hAnsi="Sylfaen"/>
                <w:b/>
                <w:color w:val="000000" w:themeColor="text1"/>
                <w:sz w:val="20"/>
                <w:szCs w:val="20"/>
              </w:rPr>
              <w:t>according to the student’s teaching hours</w:t>
            </w:r>
          </w:p>
          <w:p w:rsidR="00411F68" w:rsidRPr="00662903" w:rsidRDefault="00411F68" w:rsidP="00411F68">
            <w:pPr>
              <w:rPr>
                <w:rFonts w:ascii="Sylfaen" w:hAnsi="Sylfaen"/>
                <w:color w:val="000000" w:themeColor="text1"/>
                <w:sz w:val="20"/>
                <w:szCs w:val="20"/>
              </w:rPr>
            </w:pPr>
            <w:r w:rsidRPr="00662903">
              <w:rPr>
                <w:rFonts w:ascii="Sylfaen" w:hAnsi="Sylfaen"/>
                <w:b/>
                <w:color w:val="000000" w:themeColor="text1"/>
                <w:sz w:val="20"/>
                <w:szCs w:val="20"/>
                <w:lang w:val="ka-GE"/>
              </w:rPr>
              <w:t>Consulting time</w:t>
            </w:r>
          </w:p>
        </w:tc>
        <w:tc>
          <w:tcPr>
            <w:tcW w:w="8034" w:type="dxa"/>
            <w:gridSpan w:val="2"/>
          </w:tcPr>
          <w:p w:rsidR="00411F68" w:rsidRPr="00662903" w:rsidRDefault="00411F68" w:rsidP="00411F68">
            <w:pPr>
              <w:rPr>
                <w:rFonts w:ascii="Sylfaen" w:hAnsi="Sylfaen"/>
                <w:color w:val="000000" w:themeColor="text1"/>
                <w:sz w:val="20"/>
                <w:szCs w:val="20"/>
              </w:rPr>
            </w:pPr>
            <w:r w:rsidRPr="00662903">
              <w:rPr>
                <w:rFonts w:ascii="Sylfaen" w:hAnsi="Sylfaen"/>
                <w:color w:val="000000" w:themeColor="text1"/>
                <w:sz w:val="20"/>
                <w:szCs w:val="20"/>
              </w:rPr>
              <w:t>Number of Credits</w:t>
            </w:r>
            <w:r w:rsidR="00DA7F68" w:rsidRPr="00662903">
              <w:rPr>
                <w:rFonts w:ascii="Sylfaen" w:hAnsi="Sylfaen"/>
                <w:color w:val="000000" w:themeColor="text1"/>
                <w:sz w:val="20"/>
                <w:szCs w:val="20"/>
              </w:rPr>
              <w:t>: 3</w:t>
            </w:r>
            <w:r w:rsidR="00660AD8" w:rsidRPr="00662903">
              <w:rPr>
                <w:rFonts w:ascii="Sylfaen" w:hAnsi="Sylfaen"/>
                <w:color w:val="000000" w:themeColor="text1"/>
                <w:sz w:val="20"/>
                <w:szCs w:val="20"/>
              </w:rPr>
              <w:t xml:space="preserve"> – 75 hours</w:t>
            </w:r>
          </w:p>
          <w:p w:rsidR="00411F68" w:rsidRPr="00662903" w:rsidRDefault="00B710EB" w:rsidP="00411F68">
            <w:pPr>
              <w:rPr>
                <w:rFonts w:ascii="Sylfaen" w:hAnsi="Sylfaen"/>
                <w:color w:val="000000" w:themeColor="text1"/>
                <w:sz w:val="20"/>
                <w:szCs w:val="20"/>
              </w:rPr>
            </w:pPr>
            <w:r w:rsidRPr="00662903">
              <w:rPr>
                <w:rFonts w:ascii="Sylfaen" w:hAnsi="Sylfaen"/>
                <w:color w:val="000000" w:themeColor="text1"/>
                <w:sz w:val="20"/>
                <w:szCs w:val="20"/>
              </w:rPr>
              <w:t>Contact hr</w:t>
            </w:r>
            <w:r w:rsidR="00660AD8" w:rsidRPr="00662903">
              <w:rPr>
                <w:rFonts w:ascii="Sylfaen" w:hAnsi="Sylfaen"/>
                <w:color w:val="000000" w:themeColor="text1"/>
                <w:sz w:val="20"/>
                <w:szCs w:val="20"/>
              </w:rPr>
              <w:t xml:space="preserve"> - 47</w:t>
            </w:r>
          </w:p>
          <w:p w:rsidR="00411F68" w:rsidRPr="00662903" w:rsidRDefault="00411F68" w:rsidP="00411F68">
            <w:pPr>
              <w:numPr>
                <w:ilvl w:val="0"/>
                <w:numId w:val="3"/>
              </w:numPr>
              <w:rPr>
                <w:rFonts w:ascii="Sylfaen" w:hAnsi="Sylfaen"/>
                <w:color w:val="000000" w:themeColor="text1"/>
                <w:sz w:val="20"/>
                <w:szCs w:val="20"/>
                <w:lang w:val="ka-GE"/>
              </w:rPr>
            </w:pPr>
            <w:r w:rsidRPr="00662903">
              <w:rPr>
                <w:rFonts w:ascii="Sylfaen" w:hAnsi="Sylfaen"/>
                <w:color w:val="000000" w:themeColor="text1"/>
                <w:sz w:val="20"/>
                <w:szCs w:val="20"/>
              </w:rPr>
              <w:t>Lecture</w:t>
            </w:r>
            <w:r w:rsidR="00B710EB" w:rsidRPr="00662903">
              <w:rPr>
                <w:rFonts w:ascii="Sylfaen" w:hAnsi="Sylfaen"/>
                <w:color w:val="000000" w:themeColor="text1"/>
                <w:sz w:val="20"/>
                <w:szCs w:val="20"/>
              </w:rPr>
              <w:t xml:space="preserve"> -  16</w:t>
            </w:r>
            <w:r w:rsidRPr="00662903">
              <w:rPr>
                <w:rFonts w:ascii="Sylfaen" w:hAnsi="Sylfaen"/>
                <w:color w:val="000000" w:themeColor="text1"/>
                <w:sz w:val="20"/>
                <w:szCs w:val="20"/>
              </w:rPr>
              <w:t xml:space="preserve"> hours</w:t>
            </w:r>
          </w:p>
          <w:p w:rsidR="00411F68" w:rsidRPr="00662903" w:rsidRDefault="00411F68" w:rsidP="00411F68">
            <w:pPr>
              <w:numPr>
                <w:ilvl w:val="0"/>
                <w:numId w:val="3"/>
              </w:numPr>
              <w:rPr>
                <w:rFonts w:ascii="Sylfaen" w:hAnsi="Sylfaen"/>
                <w:color w:val="000000" w:themeColor="text1"/>
                <w:sz w:val="20"/>
                <w:szCs w:val="20"/>
                <w:lang w:val="ka-GE"/>
              </w:rPr>
            </w:pPr>
            <w:r w:rsidRPr="00662903">
              <w:rPr>
                <w:rFonts w:ascii="Sylfaen" w:hAnsi="Sylfaen"/>
                <w:color w:val="000000" w:themeColor="text1"/>
                <w:sz w:val="20"/>
                <w:szCs w:val="20"/>
              </w:rPr>
              <w:t>Practical Training</w:t>
            </w:r>
            <w:r w:rsidR="00B710EB" w:rsidRPr="00662903">
              <w:rPr>
                <w:rFonts w:ascii="Sylfaen" w:hAnsi="Sylfaen"/>
                <w:color w:val="000000" w:themeColor="text1"/>
                <w:sz w:val="20"/>
                <w:szCs w:val="20"/>
              </w:rPr>
              <w:t xml:space="preserve"> -  14</w:t>
            </w:r>
            <w:r w:rsidRPr="00662903">
              <w:rPr>
                <w:rFonts w:ascii="Sylfaen" w:hAnsi="Sylfaen"/>
                <w:color w:val="000000" w:themeColor="text1"/>
                <w:sz w:val="20"/>
                <w:szCs w:val="20"/>
              </w:rPr>
              <w:t xml:space="preserve"> hours</w:t>
            </w:r>
          </w:p>
          <w:p w:rsidR="00660AD8" w:rsidRPr="00662903" w:rsidRDefault="00411F68" w:rsidP="00660AD8">
            <w:pPr>
              <w:numPr>
                <w:ilvl w:val="0"/>
                <w:numId w:val="3"/>
              </w:numPr>
              <w:rPr>
                <w:rFonts w:ascii="Sylfaen" w:hAnsi="Sylfaen"/>
                <w:color w:val="000000" w:themeColor="text1"/>
                <w:sz w:val="20"/>
                <w:szCs w:val="20"/>
              </w:rPr>
            </w:pPr>
            <w:r w:rsidRPr="00662903">
              <w:rPr>
                <w:rFonts w:ascii="Sylfaen" w:hAnsi="Sylfaen"/>
                <w:color w:val="000000" w:themeColor="text1"/>
                <w:sz w:val="20"/>
                <w:szCs w:val="20"/>
              </w:rPr>
              <w:t xml:space="preserve">Independent work -  </w:t>
            </w:r>
            <w:r w:rsidR="00660AD8" w:rsidRPr="00662903">
              <w:rPr>
                <w:rFonts w:ascii="Sylfaen" w:hAnsi="Sylfaen"/>
                <w:color w:val="000000" w:themeColor="text1"/>
                <w:sz w:val="20"/>
                <w:szCs w:val="20"/>
              </w:rPr>
              <w:t>28</w:t>
            </w:r>
            <w:r w:rsidRPr="00662903">
              <w:rPr>
                <w:rFonts w:ascii="Sylfaen" w:hAnsi="Sylfaen"/>
                <w:color w:val="000000" w:themeColor="text1"/>
                <w:sz w:val="20"/>
                <w:szCs w:val="20"/>
              </w:rPr>
              <w:t xml:space="preserve"> hours</w:t>
            </w:r>
          </w:p>
          <w:p w:rsidR="00411F68" w:rsidRPr="00662903" w:rsidRDefault="00411F68" w:rsidP="00660AD8">
            <w:pPr>
              <w:numPr>
                <w:ilvl w:val="0"/>
                <w:numId w:val="3"/>
              </w:numPr>
              <w:rPr>
                <w:rFonts w:ascii="Sylfaen" w:hAnsi="Sylfaen"/>
                <w:color w:val="000000" w:themeColor="text1"/>
                <w:sz w:val="20"/>
                <w:szCs w:val="20"/>
              </w:rPr>
            </w:pPr>
            <w:r w:rsidRPr="00662903">
              <w:rPr>
                <w:rFonts w:ascii="Sylfaen" w:hAnsi="Sylfaen"/>
                <w:color w:val="000000" w:themeColor="text1"/>
                <w:sz w:val="20"/>
                <w:szCs w:val="20"/>
              </w:rPr>
              <w:t xml:space="preserve">Consultation </w:t>
            </w:r>
            <w:r w:rsidR="00660AD8" w:rsidRPr="00662903">
              <w:rPr>
                <w:rFonts w:ascii="Sylfaen" w:hAnsi="Sylfaen"/>
                <w:color w:val="000000" w:themeColor="text1"/>
                <w:sz w:val="20"/>
                <w:szCs w:val="20"/>
              </w:rPr>
              <w:t>– 14 hours</w:t>
            </w:r>
          </w:p>
          <w:p w:rsidR="00660AD8" w:rsidRPr="00662903" w:rsidRDefault="00660AD8" w:rsidP="00660AD8">
            <w:pPr>
              <w:numPr>
                <w:ilvl w:val="0"/>
                <w:numId w:val="3"/>
              </w:numPr>
              <w:rPr>
                <w:rFonts w:ascii="Sylfaen" w:hAnsi="Sylfaen"/>
                <w:color w:val="000000" w:themeColor="text1"/>
                <w:sz w:val="20"/>
                <w:szCs w:val="20"/>
              </w:rPr>
            </w:pPr>
            <w:r w:rsidRPr="00662903">
              <w:rPr>
                <w:rFonts w:ascii="Sylfaen" w:hAnsi="Sylfaen"/>
                <w:color w:val="000000" w:themeColor="text1"/>
                <w:sz w:val="20"/>
                <w:szCs w:val="20"/>
              </w:rPr>
              <w:t>Midterm exam – 1 hour</w:t>
            </w:r>
          </w:p>
          <w:p w:rsidR="00660AD8" w:rsidRPr="00662903" w:rsidRDefault="00660AD8" w:rsidP="00660AD8">
            <w:pPr>
              <w:numPr>
                <w:ilvl w:val="0"/>
                <w:numId w:val="3"/>
              </w:numPr>
              <w:rPr>
                <w:rFonts w:ascii="Sylfaen" w:hAnsi="Sylfaen"/>
                <w:color w:val="000000" w:themeColor="text1"/>
                <w:sz w:val="20"/>
                <w:szCs w:val="20"/>
              </w:rPr>
            </w:pPr>
            <w:r w:rsidRPr="00662903">
              <w:rPr>
                <w:rFonts w:ascii="Sylfaen" w:hAnsi="Sylfaen"/>
                <w:color w:val="000000" w:themeColor="text1"/>
                <w:sz w:val="20"/>
                <w:szCs w:val="20"/>
              </w:rPr>
              <w:t>Final exam – 2 hour</w:t>
            </w:r>
          </w:p>
        </w:tc>
      </w:tr>
      <w:tr w:rsidR="00761A9B" w:rsidRPr="00662903" w:rsidTr="00931B70">
        <w:tc>
          <w:tcPr>
            <w:tcW w:w="1951" w:type="dxa"/>
          </w:tcPr>
          <w:p w:rsidR="00411F68" w:rsidRPr="00662903" w:rsidRDefault="00411F68" w:rsidP="00411F68">
            <w:pPr>
              <w:jc w:val="both"/>
              <w:rPr>
                <w:rFonts w:ascii="Sylfaen" w:hAnsi="Sylfaen"/>
                <w:b/>
                <w:color w:val="000000" w:themeColor="text1"/>
                <w:sz w:val="20"/>
                <w:szCs w:val="20"/>
              </w:rPr>
            </w:pPr>
            <w:r w:rsidRPr="00662903">
              <w:rPr>
                <w:rFonts w:ascii="Sylfaen" w:hAnsi="Sylfaen"/>
                <w:b/>
                <w:color w:val="000000" w:themeColor="text1"/>
                <w:sz w:val="20"/>
                <w:szCs w:val="20"/>
              </w:rPr>
              <w:t>Aims of The Training Course</w:t>
            </w:r>
          </w:p>
          <w:p w:rsidR="00411F68" w:rsidRPr="00662903" w:rsidRDefault="00411F68" w:rsidP="00411F68">
            <w:pPr>
              <w:rPr>
                <w:rFonts w:ascii="Sylfaen" w:hAnsi="Sylfaen"/>
                <w:color w:val="000000" w:themeColor="text1"/>
                <w:sz w:val="20"/>
                <w:szCs w:val="20"/>
              </w:rPr>
            </w:pPr>
          </w:p>
        </w:tc>
        <w:tc>
          <w:tcPr>
            <w:tcW w:w="8034" w:type="dxa"/>
            <w:gridSpan w:val="2"/>
          </w:tcPr>
          <w:p w:rsidR="00411F68" w:rsidRPr="00662903" w:rsidRDefault="001C639C" w:rsidP="00411F68">
            <w:pPr>
              <w:rPr>
                <w:rFonts w:ascii="Sylfaen" w:hAnsi="Sylfaen"/>
                <w:color w:val="000000" w:themeColor="text1"/>
                <w:sz w:val="20"/>
                <w:szCs w:val="20"/>
                <w:lang w:val="de-DE"/>
              </w:rPr>
            </w:pPr>
            <w:r w:rsidRPr="00662903">
              <w:rPr>
                <w:rFonts w:ascii="Sylfaen" w:hAnsi="Sylfaen"/>
                <w:color w:val="000000" w:themeColor="text1"/>
                <w:sz w:val="20"/>
                <w:szCs w:val="20"/>
                <w:lang w:val="de-DE"/>
              </w:rPr>
              <w:t xml:space="preserve">The aim of this course is to understand the basic concepts of health psychology, explain, develop and test the theories and putting them into practice. To have deeper understanding of peoples perceptions, thoughts and behaviors related to health behavior and illness; How to consider extrenal and internal factors of stress and impact of stress on health; To understand the relationship bewteen doctor and patient and learn about effective ways of behavior change. </w:t>
            </w:r>
          </w:p>
        </w:tc>
      </w:tr>
      <w:tr w:rsidR="00761A9B" w:rsidRPr="00662903" w:rsidTr="00931B70">
        <w:tc>
          <w:tcPr>
            <w:tcW w:w="1951" w:type="dxa"/>
          </w:tcPr>
          <w:p w:rsidR="00411F68" w:rsidRPr="00662903" w:rsidRDefault="00411F68" w:rsidP="00411F68">
            <w:pPr>
              <w:rPr>
                <w:rFonts w:ascii="Sylfaen" w:hAnsi="Sylfaen"/>
                <w:color w:val="000000" w:themeColor="text1"/>
                <w:sz w:val="20"/>
                <w:szCs w:val="20"/>
              </w:rPr>
            </w:pPr>
            <w:r w:rsidRPr="00662903">
              <w:rPr>
                <w:rFonts w:ascii="Sylfaen" w:hAnsi="Sylfaen"/>
                <w:b/>
                <w:color w:val="000000" w:themeColor="text1"/>
                <w:sz w:val="20"/>
                <w:szCs w:val="20"/>
              </w:rPr>
              <w:t>Preconditions for permission</w:t>
            </w:r>
          </w:p>
        </w:tc>
        <w:tc>
          <w:tcPr>
            <w:tcW w:w="8034" w:type="dxa"/>
            <w:gridSpan w:val="2"/>
          </w:tcPr>
          <w:p w:rsidR="00411F68" w:rsidRPr="00662903" w:rsidRDefault="001874B8" w:rsidP="00411F68">
            <w:pPr>
              <w:rPr>
                <w:rFonts w:ascii="Sylfaen" w:hAnsi="Sylfaen"/>
                <w:color w:val="000000" w:themeColor="text1"/>
                <w:sz w:val="20"/>
                <w:szCs w:val="20"/>
              </w:rPr>
            </w:pPr>
            <w:r w:rsidRPr="00662903">
              <w:rPr>
                <w:rFonts w:ascii="Sylfaen" w:hAnsi="Sylfaen"/>
                <w:color w:val="000000" w:themeColor="text1"/>
                <w:sz w:val="20"/>
                <w:szCs w:val="20"/>
              </w:rPr>
              <w:t>General Psychology</w:t>
            </w:r>
          </w:p>
          <w:p w:rsidR="001874B8" w:rsidRPr="00662903" w:rsidRDefault="001874B8" w:rsidP="00411F68">
            <w:pPr>
              <w:rPr>
                <w:rFonts w:ascii="Sylfaen" w:hAnsi="Sylfaen"/>
                <w:color w:val="000000" w:themeColor="text1"/>
                <w:sz w:val="20"/>
                <w:szCs w:val="20"/>
              </w:rPr>
            </w:pPr>
          </w:p>
        </w:tc>
      </w:tr>
      <w:tr w:rsidR="00761A9B" w:rsidRPr="00662903" w:rsidTr="00931B70">
        <w:tc>
          <w:tcPr>
            <w:tcW w:w="1951" w:type="dxa"/>
          </w:tcPr>
          <w:p w:rsidR="00411F68" w:rsidRPr="00662903" w:rsidRDefault="00411F68" w:rsidP="00411F68">
            <w:pPr>
              <w:rPr>
                <w:rFonts w:ascii="Sylfaen" w:hAnsi="Sylfaen"/>
                <w:b/>
                <w:color w:val="000000" w:themeColor="text1"/>
                <w:sz w:val="20"/>
                <w:szCs w:val="20"/>
              </w:rPr>
            </w:pPr>
            <w:r w:rsidRPr="00662903">
              <w:rPr>
                <w:rFonts w:ascii="Sylfaen" w:hAnsi="Sylfaen"/>
                <w:b/>
                <w:color w:val="000000" w:themeColor="text1"/>
                <w:sz w:val="20"/>
                <w:szCs w:val="20"/>
              </w:rPr>
              <w:t>L</w:t>
            </w:r>
            <w:r w:rsidRPr="00662903">
              <w:rPr>
                <w:rFonts w:ascii="Sylfaen" w:hAnsi="Sylfaen"/>
                <w:b/>
                <w:color w:val="000000" w:themeColor="text1"/>
                <w:sz w:val="20"/>
                <w:szCs w:val="20"/>
                <w:lang w:val="ka-GE"/>
              </w:rPr>
              <w:t>earning</w:t>
            </w:r>
            <w:r w:rsidRPr="00662903">
              <w:rPr>
                <w:rFonts w:ascii="Sylfaen" w:hAnsi="Sylfaen"/>
                <w:b/>
                <w:color w:val="000000" w:themeColor="text1"/>
                <w:sz w:val="20"/>
                <w:szCs w:val="20"/>
              </w:rPr>
              <w:t xml:space="preserve"> o</w:t>
            </w:r>
            <w:r w:rsidRPr="00662903">
              <w:rPr>
                <w:rFonts w:ascii="Sylfaen" w:hAnsi="Sylfaen"/>
                <w:b/>
                <w:color w:val="000000" w:themeColor="text1"/>
                <w:sz w:val="20"/>
                <w:szCs w:val="20"/>
                <w:lang w:val="ka-GE"/>
              </w:rPr>
              <w:t>utcome</w:t>
            </w:r>
            <w:r w:rsidRPr="00662903">
              <w:rPr>
                <w:rFonts w:ascii="Sylfaen" w:hAnsi="Sylfaen"/>
                <w:b/>
                <w:color w:val="000000" w:themeColor="text1"/>
                <w:sz w:val="20"/>
                <w:szCs w:val="20"/>
              </w:rPr>
              <w:t>s</w:t>
            </w:r>
          </w:p>
          <w:p w:rsidR="00411F68" w:rsidRPr="00662903" w:rsidRDefault="00411F68">
            <w:pPr>
              <w:rPr>
                <w:rFonts w:ascii="Sylfaen" w:hAnsi="Sylfaen"/>
                <w:color w:val="000000" w:themeColor="text1"/>
                <w:sz w:val="20"/>
                <w:szCs w:val="20"/>
              </w:rPr>
            </w:pPr>
          </w:p>
        </w:tc>
        <w:tc>
          <w:tcPr>
            <w:tcW w:w="8034" w:type="dxa"/>
            <w:gridSpan w:val="2"/>
          </w:tcPr>
          <w:p w:rsidR="00AF219D" w:rsidRPr="00662903" w:rsidRDefault="00AF219D" w:rsidP="00AF219D">
            <w:pPr>
              <w:spacing w:line="276" w:lineRule="auto"/>
              <w:jc w:val="both"/>
              <w:rPr>
                <w:rFonts w:ascii="Sylfaen" w:hAnsi="Sylfaen"/>
                <w:color w:val="000000" w:themeColor="text1"/>
                <w:sz w:val="20"/>
                <w:szCs w:val="20"/>
              </w:rPr>
            </w:pPr>
            <w:r w:rsidRPr="00662903">
              <w:rPr>
                <w:rFonts w:ascii="Sylfaen" w:hAnsi="Sylfaen"/>
                <w:b/>
                <w:bCs/>
                <w:color w:val="000000" w:themeColor="text1"/>
                <w:sz w:val="20"/>
                <w:szCs w:val="20"/>
                <w:lang w:val="ka-GE"/>
              </w:rPr>
              <w:t>Knowledge and understanding</w:t>
            </w:r>
            <w:r w:rsidRPr="00662903">
              <w:rPr>
                <w:rFonts w:ascii="Sylfaen" w:hAnsi="Sylfaen"/>
                <w:b/>
                <w:bCs/>
                <w:color w:val="000000" w:themeColor="text1"/>
                <w:sz w:val="20"/>
                <w:szCs w:val="20"/>
              </w:rPr>
              <w:t xml:space="preserve"> </w:t>
            </w:r>
            <w:r w:rsidRPr="00662903">
              <w:rPr>
                <w:rFonts w:ascii="Sylfaen" w:hAnsi="Sylfaen"/>
                <w:color w:val="000000" w:themeColor="text1"/>
                <w:sz w:val="20"/>
                <w:szCs w:val="20"/>
              </w:rPr>
              <w:t xml:space="preserve">– Students will gain the knowledge about major theories, approaches, concepts, and current and classical research findings in the area of health psychology; </w:t>
            </w:r>
          </w:p>
          <w:p w:rsidR="00AF219D" w:rsidRPr="00662903" w:rsidRDefault="00AF219D" w:rsidP="00AF219D">
            <w:pPr>
              <w:spacing w:line="276" w:lineRule="auto"/>
              <w:jc w:val="both"/>
              <w:rPr>
                <w:rFonts w:ascii="Sylfaen" w:hAnsi="Sylfaen"/>
                <w:color w:val="000000" w:themeColor="text1"/>
                <w:sz w:val="20"/>
                <w:szCs w:val="20"/>
              </w:rPr>
            </w:pPr>
            <w:r w:rsidRPr="00662903">
              <w:rPr>
                <w:rFonts w:ascii="Sylfaen" w:hAnsi="Sylfaen"/>
                <w:color w:val="000000" w:themeColor="text1"/>
                <w:sz w:val="20"/>
                <w:szCs w:val="20"/>
              </w:rPr>
              <w:t xml:space="preserve">Students would be able to recognize and articulate the foundational assumptions, central ideas, and dominant criticisms of the main approaches to health psychology. </w:t>
            </w:r>
          </w:p>
          <w:p w:rsidR="00AF219D" w:rsidRPr="00662903" w:rsidRDefault="00AF219D" w:rsidP="00AF219D">
            <w:pPr>
              <w:spacing w:line="276" w:lineRule="auto"/>
              <w:jc w:val="both"/>
              <w:rPr>
                <w:rFonts w:ascii="Sylfaen" w:hAnsi="Sylfaen"/>
                <w:color w:val="000000" w:themeColor="text1"/>
                <w:sz w:val="20"/>
                <w:szCs w:val="20"/>
              </w:rPr>
            </w:pP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b/>
                <w:bCs/>
                <w:color w:val="000000" w:themeColor="text1"/>
                <w:sz w:val="20"/>
                <w:szCs w:val="20"/>
                <w:lang w:val="ka-GE"/>
              </w:rPr>
              <w:t>Ability to apply knowledge in practice</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 Students will identify, formulate and solve problems using appropriate information and approaches;</w:t>
            </w: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color w:val="000000" w:themeColor="text1"/>
                <w:sz w:val="20"/>
                <w:szCs w:val="20"/>
              </w:rPr>
              <w:t>Students will utilize the techniques, skills and modern tools necessary for practice.</w:t>
            </w:r>
          </w:p>
          <w:p w:rsidR="00AF219D" w:rsidRPr="00662903" w:rsidRDefault="00AF219D" w:rsidP="00AF219D">
            <w:pPr>
              <w:spacing w:line="276" w:lineRule="auto"/>
              <w:rPr>
                <w:rFonts w:ascii="Sylfaen" w:hAnsi="Sylfaen"/>
                <w:color w:val="000000" w:themeColor="text1"/>
                <w:sz w:val="20"/>
                <w:szCs w:val="20"/>
              </w:rPr>
            </w:pPr>
          </w:p>
          <w:p w:rsidR="00AF219D" w:rsidRPr="00662903" w:rsidRDefault="00AF219D" w:rsidP="00AF219D">
            <w:pPr>
              <w:spacing w:line="276" w:lineRule="auto"/>
              <w:rPr>
                <w:rFonts w:ascii="Sylfaen" w:hAnsi="Sylfaen"/>
                <w:color w:val="000000" w:themeColor="text1"/>
                <w:sz w:val="20"/>
                <w:szCs w:val="20"/>
                <w:lang w:val="ka-GE"/>
              </w:rPr>
            </w:pPr>
            <w:r w:rsidRPr="00662903">
              <w:rPr>
                <w:rFonts w:ascii="Sylfaen" w:hAnsi="Sylfaen"/>
                <w:b/>
                <w:bCs/>
                <w:color w:val="000000" w:themeColor="text1"/>
                <w:sz w:val="20"/>
                <w:szCs w:val="20"/>
              </w:rPr>
              <w:t>Conclusion Skill</w:t>
            </w:r>
            <w:r w:rsidRPr="00662903">
              <w:rPr>
                <w:rFonts w:ascii="Sylfaen" w:hAnsi="Sylfaen"/>
                <w:color w:val="000000" w:themeColor="text1"/>
                <w:sz w:val="20"/>
                <w:szCs w:val="20"/>
              </w:rPr>
              <w:t xml:space="preserve"> – Students will prepare and present effective, informative and persuasive arguments;</w:t>
            </w: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color w:val="000000" w:themeColor="text1"/>
                <w:sz w:val="20"/>
                <w:szCs w:val="20"/>
              </w:rPr>
              <w:t>Students will synthesize knowledge and use insight and creativity to better understand the learning materials.</w:t>
            </w:r>
          </w:p>
          <w:p w:rsidR="00AF219D" w:rsidRPr="00662903" w:rsidRDefault="00AF219D" w:rsidP="00AF219D">
            <w:pPr>
              <w:pStyle w:val="ListParagraph"/>
              <w:spacing w:line="276" w:lineRule="auto"/>
              <w:rPr>
                <w:rFonts w:ascii="Sylfaen" w:hAnsi="Sylfaen"/>
                <w:color w:val="000000" w:themeColor="text1"/>
                <w:sz w:val="20"/>
                <w:szCs w:val="20"/>
              </w:rPr>
            </w:pP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b/>
                <w:bCs/>
                <w:color w:val="000000" w:themeColor="text1"/>
                <w:sz w:val="20"/>
                <w:szCs w:val="20"/>
              </w:rPr>
              <w:t xml:space="preserve">Communication Skill – </w:t>
            </w:r>
            <w:r w:rsidRPr="00662903">
              <w:rPr>
                <w:rFonts w:ascii="Sylfaen" w:hAnsi="Sylfaen"/>
                <w:color w:val="000000" w:themeColor="text1"/>
                <w:sz w:val="20"/>
                <w:szCs w:val="20"/>
              </w:rPr>
              <w:t>Students will communicate effectively through written reports, oral presentations and discussion;</w:t>
            </w: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color w:val="000000" w:themeColor="text1"/>
                <w:sz w:val="20"/>
                <w:szCs w:val="20"/>
              </w:rPr>
              <w:t>Students will guide, mentor and support peers;</w:t>
            </w: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color w:val="000000" w:themeColor="text1"/>
                <w:sz w:val="20"/>
                <w:szCs w:val="20"/>
              </w:rPr>
              <w:t>Students will demonstrate and reinforce their ideas and points of view;</w:t>
            </w: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color w:val="000000" w:themeColor="text1"/>
                <w:sz w:val="20"/>
                <w:szCs w:val="20"/>
              </w:rPr>
              <w:t>Students will listen actively.</w:t>
            </w:r>
          </w:p>
          <w:p w:rsidR="00AF219D" w:rsidRPr="00662903" w:rsidRDefault="00AF219D" w:rsidP="00AF219D">
            <w:pPr>
              <w:spacing w:line="276" w:lineRule="auto"/>
              <w:rPr>
                <w:rFonts w:ascii="Sylfaen" w:hAnsi="Sylfaen"/>
                <w:b/>
                <w:bCs/>
                <w:color w:val="000000" w:themeColor="text1"/>
                <w:sz w:val="20"/>
                <w:szCs w:val="20"/>
              </w:rPr>
            </w:pPr>
          </w:p>
          <w:p w:rsidR="00AF219D" w:rsidRPr="00662903" w:rsidRDefault="00AF219D" w:rsidP="00AF219D">
            <w:pPr>
              <w:spacing w:line="276" w:lineRule="auto"/>
              <w:rPr>
                <w:rFonts w:ascii="Sylfaen" w:hAnsi="Sylfaen"/>
                <w:color w:val="000000" w:themeColor="text1"/>
                <w:sz w:val="20"/>
                <w:szCs w:val="20"/>
                <w:lang w:val="ka-GE"/>
              </w:rPr>
            </w:pPr>
            <w:r w:rsidRPr="00662903">
              <w:rPr>
                <w:rFonts w:ascii="Sylfaen" w:hAnsi="Sylfaen"/>
                <w:b/>
                <w:bCs/>
                <w:color w:val="000000" w:themeColor="text1"/>
                <w:sz w:val="20"/>
                <w:szCs w:val="20"/>
              </w:rPr>
              <w:t xml:space="preserve">Teaching Skill - </w:t>
            </w:r>
            <w:r w:rsidRPr="00662903">
              <w:rPr>
                <w:rFonts w:ascii="Sylfaen" w:hAnsi="Sylfaen"/>
                <w:color w:val="000000" w:themeColor="text1"/>
                <w:sz w:val="20"/>
                <w:szCs w:val="20"/>
              </w:rPr>
              <w:t>students will retrieve, analyze, and interpret the basic and additional literature</w:t>
            </w:r>
            <w:r w:rsidRPr="00662903">
              <w:rPr>
                <w:rFonts w:ascii="Sylfaen" w:hAnsi="Sylfaen"/>
                <w:color w:val="000000" w:themeColor="text1"/>
                <w:sz w:val="20"/>
                <w:szCs w:val="20"/>
                <w:lang w:val="ka-GE"/>
              </w:rPr>
              <w:t>;</w:t>
            </w:r>
          </w:p>
          <w:p w:rsidR="00AF219D" w:rsidRPr="00662903" w:rsidRDefault="00AF219D" w:rsidP="00AF219D">
            <w:pPr>
              <w:spacing w:line="276" w:lineRule="auto"/>
              <w:rPr>
                <w:rFonts w:ascii="Sylfaen" w:hAnsi="Sylfaen"/>
                <w:color w:val="000000" w:themeColor="text1"/>
                <w:sz w:val="20"/>
                <w:szCs w:val="20"/>
                <w:lang w:val="ka-GE"/>
              </w:rPr>
            </w:pPr>
            <w:r w:rsidRPr="00662903">
              <w:rPr>
                <w:rFonts w:ascii="Sylfaen" w:hAnsi="Sylfaen"/>
                <w:color w:val="000000" w:themeColor="text1"/>
                <w:sz w:val="20"/>
                <w:szCs w:val="20"/>
              </w:rPr>
              <w:t>Students will enhance the collaboration and teamwork skills</w:t>
            </w:r>
            <w:r w:rsidRPr="00662903">
              <w:rPr>
                <w:rFonts w:ascii="Sylfaen" w:hAnsi="Sylfaen"/>
                <w:color w:val="000000" w:themeColor="text1"/>
                <w:sz w:val="20"/>
                <w:szCs w:val="20"/>
                <w:lang w:val="ka-GE"/>
              </w:rPr>
              <w:t>;</w:t>
            </w:r>
          </w:p>
          <w:p w:rsidR="00AF219D" w:rsidRPr="00662903" w:rsidRDefault="00AF219D" w:rsidP="00AF219D">
            <w:pPr>
              <w:spacing w:line="276" w:lineRule="auto"/>
              <w:rPr>
                <w:rFonts w:ascii="Sylfaen" w:hAnsi="Sylfaen"/>
                <w:color w:val="000000" w:themeColor="text1"/>
                <w:sz w:val="20"/>
                <w:szCs w:val="20"/>
                <w:lang w:val="ka-GE"/>
              </w:rPr>
            </w:pPr>
            <w:r w:rsidRPr="00662903">
              <w:rPr>
                <w:rFonts w:ascii="Sylfaen" w:hAnsi="Sylfaen"/>
                <w:color w:val="000000" w:themeColor="text1"/>
                <w:sz w:val="20"/>
                <w:szCs w:val="20"/>
              </w:rPr>
              <w:t>Students will improve essay writing skills</w:t>
            </w:r>
            <w:r w:rsidRPr="00662903">
              <w:rPr>
                <w:rFonts w:ascii="Sylfaen" w:hAnsi="Sylfaen"/>
                <w:color w:val="000000" w:themeColor="text1"/>
                <w:sz w:val="20"/>
                <w:szCs w:val="20"/>
                <w:lang w:val="ka-GE"/>
              </w:rPr>
              <w:t>;</w:t>
            </w: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color w:val="000000" w:themeColor="text1"/>
                <w:sz w:val="20"/>
                <w:szCs w:val="20"/>
              </w:rPr>
              <w:t>Students will work individually</w:t>
            </w:r>
            <w:r w:rsidRPr="00662903">
              <w:rPr>
                <w:rFonts w:ascii="Sylfaen" w:hAnsi="Sylfaen"/>
                <w:color w:val="000000" w:themeColor="text1"/>
                <w:sz w:val="20"/>
                <w:szCs w:val="20"/>
                <w:lang w:val="ka-GE"/>
              </w:rPr>
              <w:t>.</w:t>
            </w:r>
          </w:p>
          <w:p w:rsidR="00AF219D" w:rsidRPr="00662903" w:rsidRDefault="00AF219D" w:rsidP="00AF219D">
            <w:pPr>
              <w:spacing w:line="276" w:lineRule="auto"/>
              <w:rPr>
                <w:rFonts w:ascii="Sylfaen" w:hAnsi="Sylfaen"/>
                <w:color w:val="000000" w:themeColor="text1"/>
                <w:sz w:val="20"/>
                <w:szCs w:val="20"/>
              </w:rPr>
            </w:pPr>
          </w:p>
          <w:p w:rsidR="00AF219D" w:rsidRPr="00662903" w:rsidRDefault="00AF219D" w:rsidP="00AF219D">
            <w:pPr>
              <w:spacing w:line="276" w:lineRule="auto"/>
              <w:rPr>
                <w:rFonts w:ascii="Sylfaen" w:hAnsi="Sylfaen"/>
                <w:color w:val="000000" w:themeColor="text1"/>
                <w:sz w:val="20"/>
                <w:szCs w:val="20"/>
              </w:rPr>
            </w:pPr>
            <w:r w:rsidRPr="00662903">
              <w:rPr>
                <w:rFonts w:ascii="Sylfaen" w:hAnsi="Sylfaen"/>
                <w:b/>
                <w:bCs/>
                <w:color w:val="000000" w:themeColor="text1"/>
                <w:sz w:val="20"/>
                <w:szCs w:val="20"/>
              </w:rPr>
              <w:t xml:space="preserve">Values - </w:t>
            </w:r>
            <w:r w:rsidRPr="00662903">
              <w:rPr>
                <w:rFonts w:ascii="Sylfaen" w:hAnsi="Sylfaen"/>
                <w:color w:val="000000" w:themeColor="text1"/>
                <w:sz w:val="20"/>
                <w:szCs w:val="20"/>
              </w:rPr>
              <w:t>Students will have an understanding of professional and ethical responsibility;</w:t>
            </w:r>
          </w:p>
          <w:p w:rsidR="00411F68" w:rsidRPr="00662903" w:rsidRDefault="00AF219D" w:rsidP="00AF219D">
            <w:pPr>
              <w:spacing w:line="276" w:lineRule="auto"/>
              <w:rPr>
                <w:rFonts w:ascii="Sylfaen" w:hAnsi="Sylfaen"/>
                <w:color w:val="000000" w:themeColor="text1"/>
                <w:sz w:val="20"/>
                <w:szCs w:val="20"/>
              </w:rPr>
            </w:pPr>
            <w:r w:rsidRPr="00662903">
              <w:rPr>
                <w:rFonts w:ascii="Sylfaen" w:hAnsi="Sylfaen"/>
                <w:color w:val="000000" w:themeColor="text1"/>
                <w:sz w:val="20"/>
                <w:szCs w:val="20"/>
              </w:rPr>
              <w:t>Students will gain the knowledge about biological, cognitive, and sociocultural factors that influence health-related behavior; Students enrich Global and cultural awareness</w:t>
            </w:r>
          </w:p>
        </w:tc>
      </w:tr>
      <w:tr w:rsidR="00761A9B" w:rsidRPr="00662903" w:rsidTr="00931B70">
        <w:tc>
          <w:tcPr>
            <w:tcW w:w="1951" w:type="dxa"/>
          </w:tcPr>
          <w:p w:rsidR="00411F68" w:rsidRPr="00662903" w:rsidRDefault="00411F68" w:rsidP="00411F68">
            <w:pPr>
              <w:rPr>
                <w:rFonts w:ascii="Sylfaen" w:hAnsi="Sylfaen"/>
                <w:b/>
                <w:color w:val="000000" w:themeColor="text1"/>
                <w:sz w:val="20"/>
                <w:szCs w:val="20"/>
                <w:lang w:val="ka-GE"/>
              </w:rPr>
            </w:pPr>
            <w:r w:rsidRPr="00662903">
              <w:rPr>
                <w:rFonts w:ascii="Sylfaen" w:hAnsi="Sylfaen"/>
                <w:b/>
                <w:color w:val="000000" w:themeColor="text1"/>
                <w:sz w:val="20"/>
                <w:szCs w:val="20"/>
              </w:rPr>
              <w:lastRenderedPageBreak/>
              <w:t>Content</w:t>
            </w:r>
          </w:p>
          <w:p w:rsidR="00411F68" w:rsidRPr="00662903" w:rsidRDefault="00411F68">
            <w:pPr>
              <w:rPr>
                <w:rFonts w:ascii="Sylfaen" w:hAnsi="Sylfaen"/>
                <w:color w:val="000000" w:themeColor="text1"/>
                <w:sz w:val="20"/>
                <w:szCs w:val="20"/>
              </w:rPr>
            </w:pPr>
          </w:p>
        </w:tc>
        <w:tc>
          <w:tcPr>
            <w:tcW w:w="6324" w:type="dxa"/>
          </w:tcPr>
          <w:p w:rsidR="00411F68" w:rsidRPr="00662903" w:rsidRDefault="00411F68" w:rsidP="00411F68">
            <w:pPr>
              <w:jc w:val="center"/>
              <w:rPr>
                <w:rFonts w:ascii="Sylfaen" w:hAnsi="Sylfaen"/>
                <w:b/>
                <w:color w:val="000000" w:themeColor="text1"/>
                <w:sz w:val="20"/>
                <w:szCs w:val="20"/>
              </w:rPr>
            </w:pPr>
            <w:r w:rsidRPr="00662903">
              <w:rPr>
                <w:rFonts w:ascii="Sylfaen" w:hAnsi="Sylfaen"/>
                <w:b/>
                <w:color w:val="000000" w:themeColor="text1"/>
                <w:sz w:val="20"/>
                <w:szCs w:val="20"/>
              </w:rPr>
              <w:t>Training course</w:t>
            </w:r>
          </w:p>
          <w:p w:rsidR="00411F68" w:rsidRPr="00662903" w:rsidRDefault="00411F68">
            <w:pPr>
              <w:rPr>
                <w:rFonts w:ascii="Sylfaen" w:hAnsi="Sylfaen"/>
                <w:color w:val="000000" w:themeColor="text1"/>
                <w:sz w:val="20"/>
                <w:szCs w:val="20"/>
              </w:rPr>
            </w:pPr>
          </w:p>
        </w:tc>
        <w:tc>
          <w:tcPr>
            <w:tcW w:w="1710" w:type="dxa"/>
          </w:tcPr>
          <w:p w:rsidR="00411F68" w:rsidRPr="00662903" w:rsidRDefault="00411F68">
            <w:pPr>
              <w:rPr>
                <w:rFonts w:ascii="Sylfaen" w:hAnsi="Sylfaen"/>
                <w:b/>
                <w:color w:val="000000" w:themeColor="text1"/>
                <w:sz w:val="20"/>
                <w:szCs w:val="20"/>
              </w:rPr>
            </w:pPr>
          </w:p>
        </w:tc>
      </w:tr>
      <w:tr w:rsidR="00761A9B" w:rsidRPr="00662903" w:rsidTr="00931B70">
        <w:tc>
          <w:tcPr>
            <w:tcW w:w="1951" w:type="dxa"/>
            <w:vMerge w:val="restart"/>
          </w:tcPr>
          <w:p w:rsidR="008B4D38" w:rsidRPr="00662903" w:rsidRDefault="008B4D38" w:rsidP="00411F68">
            <w:pPr>
              <w:rPr>
                <w:rFonts w:ascii="Sylfaen" w:hAnsi="Sylfaen"/>
                <w:b/>
                <w:color w:val="000000" w:themeColor="text1"/>
                <w:sz w:val="20"/>
                <w:szCs w:val="20"/>
              </w:rPr>
            </w:pPr>
          </w:p>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5B3E4B">
            <w:pPr>
              <w:ind w:left="720"/>
              <w:rPr>
                <w:rFonts w:ascii="Sylfaen" w:hAnsi="Sylfaen"/>
                <w:b/>
                <w:color w:val="000000" w:themeColor="text1"/>
                <w:sz w:val="20"/>
                <w:szCs w:val="20"/>
              </w:rPr>
            </w:pPr>
            <w:r w:rsidRPr="00662903">
              <w:rPr>
                <w:rFonts w:ascii="Sylfaen" w:hAnsi="Sylfaen"/>
                <w:b/>
                <w:color w:val="000000" w:themeColor="text1"/>
                <w:sz w:val="20"/>
                <w:szCs w:val="20"/>
              </w:rPr>
              <w:t xml:space="preserve">Week 1. </w:t>
            </w:r>
            <w:r w:rsidR="008B4D38" w:rsidRPr="00662903">
              <w:rPr>
                <w:rFonts w:ascii="Sylfaen" w:hAnsi="Sylfaen"/>
                <w:b/>
                <w:color w:val="000000" w:themeColor="text1"/>
                <w:sz w:val="20"/>
                <w:szCs w:val="20"/>
              </w:rPr>
              <w:t>Syllabus Introduction</w:t>
            </w:r>
          </w:p>
          <w:p w:rsidR="008B4D38" w:rsidRPr="00662903" w:rsidRDefault="008B4D38" w:rsidP="00411F68">
            <w:pPr>
              <w:ind w:left="720"/>
              <w:rPr>
                <w:rFonts w:ascii="Sylfaen" w:hAnsi="Sylfaen"/>
                <w:color w:val="000000" w:themeColor="text1"/>
                <w:sz w:val="20"/>
                <w:szCs w:val="20"/>
              </w:rPr>
            </w:pPr>
            <w:r w:rsidRPr="00662903">
              <w:rPr>
                <w:rFonts w:ascii="Sylfaen" w:hAnsi="Sylfaen"/>
                <w:color w:val="000000" w:themeColor="text1"/>
                <w:sz w:val="20"/>
                <w:szCs w:val="20"/>
              </w:rPr>
              <w:t>Assessment System Introduction</w:t>
            </w:r>
          </w:p>
          <w:p w:rsidR="008B4D38" w:rsidRPr="00662903" w:rsidRDefault="008B4D38" w:rsidP="00411F68">
            <w:pPr>
              <w:ind w:left="720"/>
              <w:rPr>
                <w:rFonts w:ascii="Sylfaen" w:hAnsi="Sylfaen"/>
                <w:color w:val="000000" w:themeColor="text1"/>
                <w:sz w:val="20"/>
                <w:szCs w:val="20"/>
              </w:rPr>
            </w:pPr>
            <w:r w:rsidRPr="00662903">
              <w:rPr>
                <w:rFonts w:ascii="Sylfaen" w:hAnsi="Sylfaen"/>
                <w:color w:val="000000" w:themeColor="text1"/>
                <w:sz w:val="20"/>
                <w:szCs w:val="20"/>
              </w:rPr>
              <w:t>General Review of Discipline</w:t>
            </w:r>
          </w:p>
          <w:p w:rsidR="008B4D38" w:rsidRPr="00662903" w:rsidRDefault="008B4D38">
            <w:pPr>
              <w:rPr>
                <w:rFonts w:ascii="Sylfaen" w:hAnsi="Sylfaen"/>
                <w:color w:val="000000" w:themeColor="text1"/>
                <w:sz w:val="20"/>
                <w:szCs w:val="20"/>
                <w:lang w:val="ka-GE"/>
              </w:rPr>
            </w:pPr>
            <w:r w:rsidRPr="00662903">
              <w:rPr>
                <w:rFonts w:ascii="Sylfaen" w:hAnsi="Sylfaen"/>
                <w:b/>
                <w:color w:val="000000" w:themeColor="text1"/>
                <w:sz w:val="20"/>
                <w:szCs w:val="20"/>
              </w:rPr>
              <w:t xml:space="preserve">Lecture:  </w:t>
            </w:r>
            <w:r w:rsidRPr="00662903">
              <w:rPr>
                <w:rFonts w:ascii="Sylfaen" w:hAnsi="Sylfaen"/>
                <w:color w:val="000000" w:themeColor="text1"/>
                <w:sz w:val="20"/>
                <w:szCs w:val="20"/>
              </w:rPr>
              <w:t>Overview of Health psychology; Aims, objectives and need of health psychology</w:t>
            </w:r>
          </w:p>
          <w:p w:rsidR="008B4D38" w:rsidRPr="00662903" w:rsidRDefault="008B4D38">
            <w:pPr>
              <w:rPr>
                <w:rFonts w:ascii="Sylfaen" w:hAnsi="Sylfaen"/>
                <w:color w:val="000000" w:themeColor="text1"/>
                <w:sz w:val="20"/>
                <w:szCs w:val="20"/>
              </w:rPr>
            </w:pP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Lecture/Presentation</w:t>
            </w:r>
          </w:p>
        </w:tc>
      </w:tr>
      <w:tr w:rsidR="00761A9B" w:rsidRPr="00662903" w:rsidTr="00931B70">
        <w:trPr>
          <w:trHeight w:val="1920"/>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5B3E4B" w:rsidRPr="00662903" w:rsidRDefault="005B3E4B" w:rsidP="00411F68">
            <w:pPr>
              <w:rPr>
                <w:rFonts w:ascii="Sylfaen" w:hAnsi="Sylfaen"/>
                <w:b/>
                <w:color w:val="000000" w:themeColor="text1"/>
                <w:sz w:val="20"/>
                <w:szCs w:val="20"/>
              </w:rPr>
            </w:pPr>
          </w:p>
          <w:p w:rsidR="008B4D38" w:rsidRPr="00662903" w:rsidRDefault="005B3E4B" w:rsidP="00411F68">
            <w:pPr>
              <w:rPr>
                <w:rFonts w:ascii="Sylfaen" w:hAnsi="Sylfaen"/>
                <w:color w:val="000000" w:themeColor="text1"/>
                <w:sz w:val="20"/>
                <w:szCs w:val="20"/>
              </w:rPr>
            </w:pPr>
            <w:r w:rsidRPr="00662903">
              <w:rPr>
                <w:rFonts w:ascii="Sylfaen" w:hAnsi="Sylfaen"/>
                <w:b/>
                <w:color w:val="000000" w:themeColor="text1"/>
                <w:sz w:val="20"/>
                <w:szCs w:val="20"/>
              </w:rPr>
              <w:t xml:space="preserve">Week 2.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Changing health habits, models of behavior change;</w:t>
            </w:r>
          </w:p>
          <w:p w:rsidR="008B4D38" w:rsidRPr="00662903" w:rsidRDefault="008B4D38" w:rsidP="00411F68">
            <w:pPr>
              <w:rPr>
                <w:rFonts w:ascii="Sylfaen" w:hAnsi="Sylfaen"/>
                <w:b/>
                <w:color w:val="000000" w:themeColor="text1"/>
                <w:sz w:val="20"/>
                <w:szCs w:val="20"/>
              </w:rPr>
            </w:pP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Lecture/Presentation</w:t>
            </w:r>
          </w:p>
          <w:p w:rsidR="008B4D38" w:rsidRPr="00662903" w:rsidRDefault="008B4D38" w:rsidP="007A37BC">
            <w:pPr>
              <w:rPr>
                <w:rFonts w:ascii="Sylfaen" w:hAnsi="Sylfaen"/>
                <w:color w:val="000000" w:themeColor="text1"/>
                <w:sz w:val="20"/>
                <w:szCs w:val="20"/>
              </w:rPr>
            </w:pPr>
            <w:r w:rsidRPr="00662903">
              <w:rPr>
                <w:rFonts w:ascii="Sylfaen" w:hAnsi="Sylfaen"/>
                <w:b/>
                <w:color w:val="000000" w:themeColor="text1"/>
                <w:sz w:val="20"/>
                <w:szCs w:val="20"/>
              </w:rPr>
              <w:t xml:space="preserve">Practical training: </w:t>
            </w:r>
            <w:r w:rsidRPr="00662903">
              <w:rPr>
                <w:rFonts w:ascii="Sylfaen" w:hAnsi="Sylfaen"/>
                <w:color w:val="000000" w:themeColor="text1"/>
                <w:sz w:val="20"/>
                <w:szCs w:val="20"/>
              </w:rPr>
              <w:t>Definition of Health Psychology; The Mind-Body Relationship; The Biopsychosocial Model in Health Psychology; The Need for Health Psychology; What Is Health Psychology Training For?</w:t>
            </w:r>
          </w:p>
          <w:p w:rsidR="008B4D38" w:rsidRPr="00662903" w:rsidRDefault="008B4D38" w:rsidP="007A37BC">
            <w:pPr>
              <w:rPr>
                <w:rFonts w:ascii="Sylfaen" w:hAnsi="Sylfaen"/>
                <w:color w:val="000000" w:themeColor="text1"/>
                <w:sz w:val="20"/>
                <w:szCs w:val="20"/>
              </w:rPr>
            </w:pP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Discussion</w:t>
            </w:r>
          </w:p>
        </w:tc>
      </w:tr>
      <w:tr w:rsidR="00761A9B" w:rsidRPr="00662903" w:rsidTr="00931B70">
        <w:trPr>
          <w:trHeight w:val="1961"/>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pPr>
              <w:rPr>
                <w:rFonts w:ascii="Sylfaen" w:hAnsi="Sylfaen"/>
                <w:color w:val="000000" w:themeColor="text1"/>
                <w:sz w:val="20"/>
                <w:szCs w:val="20"/>
              </w:rPr>
            </w:pPr>
            <w:r w:rsidRPr="00662903">
              <w:rPr>
                <w:rFonts w:ascii="Sylfaen" w:hAnsi="Sylfaen"/>
                <w:b/>
                <w:color w:val="000000" w:themeColor="text1"/>
                <w:sz w:val="20"/>
                <w:szCs w:val="20"/>
              </w:rPr>
              <w:t xml:space="preserve">Week 3.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 xml:space="preserve">Enhancing Health and Preventing Illness; </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411F68">
            <w:pPr>
              <w:rPr>
                <w:rFonts w:ascii="Sylfaen" w:hAnsi="Sylfaen"/>
                <w:color w:val="000000" w:themeColor="text1"/>
                <w:sz w:val="20"/>
                <w:szCs w:val="20"/>
              </w:rPr>
            </w:pPr>
            <w:r w:rsidRPr="00662903">
              <w:rPr>
                <w:rFonts w:ascii="Sylfaen" w:hAnsi="Sylfaen"/>
                <w:b/>
                <w:color w:val="000000" w:themeColor="text1"/>
                <w:sz w:val="20"/>
                <w:szCs w:val="20"/>
              </w:rPr>
              <w:t xml:space="preserve">Practical training: </w:t>
            </w:r>
            <w:r w:rsidRPr="00662903">
              <w:rPr>
                <w:rFonts w:ascii="Sylfaen" w:hAnsi="Sylfaen"/>
                <w:color w:val="000000" w:themeColor="text1"/>
                <w:sz w:val="20"/>
                <w:szCs w:val="20"/>
              </w:rPr>
              <w:t>An Introduction to Health Behaviors; Changing Health Habits;</w:t>
            </w:r>
            <w:r w:rsidRPr="00662903">
              <w:rPr>
                <w:rFonts w:ascii="Sylfaen" w:hAnsi="Sylfaen"/>
                <w:b/>
                <w:color w:val="000000" w:themeColor="text1"/>
                <w:sz w:val="20"/>
                <w:szCs w:val="20"/>
              </w:rPr>
              <w:t xml:space="preserve"> </w:t>
            </w:r>
            <w:r w:rsidRPr="00662903">
              <w:rPr>
                <w:rFonts w:ascii="Sylfaen" w:hAnsi="Sylfaen"/>
                <w:color w:val="000000" w:themeColor="text1"/>
                <w:sz w:val="20"/>
                <w:szCs w:val="20"/>
              </w:rPr>
              <w:t>Cognitive-Behavioral Approaches to Health Behavior</w:t>
            </w:r>
          </w:p>
          <w:p w:rsidR="008B4D38" w:rsidRPr="00662903" w:rsidRDefault="008B4D38" w:rsidP="00320773">
            <w:pPr>
              <w:rPr>
                <w:rFonts w:ascii="Sylfaen" w:hAnsi="Sylfaen"/>
                <w:color w:val="000000" w:themeColor="text1"/>
                <w:sz w:val="20"/>
                <w:szCs w:val="20"/>
              </w:rPr>
            </w:pPr>
            <w:r w:rsidRPr="00662903">
              <w:rPr>
                <w:rFonts w:ascii="Sylfaen" w:hAnsi="Sylfaen"/>
                <w:color w:val="000000" w:themeColor="text1"/>
                <w:sz w:val="20"/>
                <w:szCs w:val="20"/>
              </w:rPr>
              <w:t xml:space="preserve">Change; The </w:t>
            </w:r>
            <w:proofErr w:type="spellStart"/>
            <w:r w:rsidRPr="00662903">
              <w:rPr>
                <w:rFonts w:ascii="Sylfaen" w:hAnsi="Sylfaen"/>
                <w:color w:val="000000" w:themeColor="text1"/>
                <w:sz w:val="20"/>
                <w:szCs w:val="20"/>
              </w:rPr>
              <w:t>Transtheoretical</w:t>
            </w:r>
            <w:proofErr w:type="spellEnd"/>
            <w:r w:rsidRPr="00662903">
              <w:rPr>
                <w:rFonts w:ascii="Sylfaen" w:hAnsi="Sylfaen"/>
                <w:color w:val="000000" w:themeColor="text1"/>
                <w:sz w:val="20"/>
                <w:szCs w:val="20"/>
              </w:rPr>
              <w:t xml:space="preserve"> Model of Behavior Change; Changing Health Behaviors Through Social Engineering; Venues for Health-Habit Modification;</w:t>
            </w:r>
            <w:r w:rsidRPr="00662903">
              <w:rPr>
                <w:rFonts w:ascii="Sylfaen" w:hAnsi="Sylfaen"/>
                <w:color w:val="000000" w:themeColor="text1"/>
                <w:sz w:val="20"/>
                <w:szCs w:val="20"/>
              </w:rPr>
              <w:br/>
            </w: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Case study</w:t>
            </w:r>
          </w:p>
        </w:tc>
      </w:tr>
      <w:tr w:rsidR="00761A9B" w:rsidRPr="00662903" w:rsidTr="00931B70">
        <w:trPr>
          <w:trHeight w:val="1692"/>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54AD4">
            <w:pPr>
              <w:rPr>
                <w:rFonts w:ascii="Sylfaen" w:hAnsi="Sylfaen"/>
                <w:b/>
                <w:color w:val="000000" w:themeColor="text1"/>
                <w:sz w:val="20"/>
                <w:szCs w:val="20"/>
              </w:rPr>
            </w:pPr>
            <w:r w:rsidRPr="00662903">
              <w:rPr>
                <w:rFonts w:ascii="Sylfaen" w:hAnsi="Sylfaen"/>
                <w:b/>
                <w:color w:val="000000" w:themeColor="text1"/>
                <w:sz w:val="20"/>
                <w:szCs w:val="20"/>
              </w:rPr>
              <w:t xml:space="preserve">Week 4.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Causal and Mediating Psychosocial Factors</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 Brainstorming</w:t>
            </w:r>
          </w:p>
          <w:p w:rsidR="008B4D38" w:rsidRPr="00662903" w:rsidRDefault="008B4D38" w:rsidP="00411F68">
            <w:pPr>
              <w:rPr>
                <w:rFonts w:ascii="Sylfaen" w:hAnsi="Sylfaen"/>
                <w:b/>
                <w:color w:val="000000" w:themeColor="text1"/>
                <w:sz w:val="20"/>
                <w:szCs w:val="20"/>
              </w:rPr>
            </w:pPr>
            <w:r w:rsidRPr="00662903">
              <w:rPr>
                <w:rFonts w:ascii="Sylfaen" w:hAnsi="Sylfaen"/>
                <w:b/>
                <w:color w:val="000000" w:themeColor="text1"/>
                <w:sz w:val="20"/>
                <w:szCs w:val="20"/>
              </w:rPr>
              <w:t>Practical training:</w:t>
            </w:r>
            <w:r w:rsidRPr="00662903">
              <w:rPr>
                <w:rFonts w:ascii="Sylfaen" w:hAnsi="Sylfaen"/>
                <w:color w:val="000000" w:themeColor="text1"/>
                <w:sz w:val="20"/>
                <w:szCs w:val="20"/>
              </w:rPr>
              <w:t xml:space="preserve"> Exercise; Accident Prevention; Cancer-Related Health Behaviors; Developing a Healthy Diet; Weight Control and Obesity; Eating Disorders; Sleep; Rest, Renewal, Savoring; Health-Compromising Behaviors</w:t>
            </w:r>
            <w:r w:rsidRPr="00662903">
              <w:rPr>
                <w:rFonts w:ascii="Sylfaen" w:hAnsi="Sylfaen"/>
                <w:b/>
                <w:color w:val="000000" w:themeColor="text1"/>
                <w:sz w:val="20"/>
                <w:szCs w:val="20"/>
              </w:rPr>
              <w:t xml:space="preserve">; </w:t>
            </w:r>
          </w:p>
          <w:p w:rsidR="008B4D38" w:rsidRPr="00662903" w:rsidRDefault="008B4D38" w:rsidP="00032608">
            <w:pPr>
              <w:rPr>
                <w:rFonts w:ascii="Sylfaen" w:hAnsi="Sylfaen"/>
                <w:color w:val="000000" w:themeColor="text1"/>
                <w:sz w:val="20"/>
                <w:szCs w:val="20"/>
              </w:rPr>
            </w:pP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project analysis</w:t>
            </w:r>
          </w:p>
        </w:tc>
      </w:tr>
      <w:tr w:rsidR="00761A9B" w:rsidRPr="00662903" w:rsidTr="00931B70">
        <w:trPr>
          <w:trHeight w:val="1561"/>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b/>
                <w:color w:val="000000" w:themeColor="text1"/>
                <w:sz w:val="20"/>
                <w:szCs w:val="20"/>
              </w:rPr>
            </w:pPr>
            <w:r w:rsidRPr="00662903">
              <w:rPr>
                <w:rFonts w:ascii="Sylfaen" w:hAnsi="Sylfaen"/>
                <w:b/>
                <w:color w:val="000000" w:themeColor="text1"/>
                <w:sz w:val="20"/>
                <w:szCs w:val="20"/>
              </w:rPr>
              <w:t xml:space="preserve">Week 5.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Moderators of the Stress Experience</w:t>
            </w:r>
            <w:r w:rsidR="008B4D38" w:rsidRPr="00662903">
              <w:rPr>
                <w:rFonts w:ascii="Sylfaen" w:hAnsi="Sylfaen"/>
                <w:b/>
                <w:color w:val="000000" w:themeColor="text1"/>
                <w:sz w:val="20"/>
                <w:szCs w:val="20"/>
              </w:rPr>
              <w:t xml:space="preserve"> </w:t>
            </w:r>
            <w:r w:rsidR="008B4D38" w:rsidRPr="00662903">
              <w:rPr>
                <w:rFonts w:ascii="Sylfaen" w:hAnsi="Sylfaen"/>
                <w:b/>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411F68">
            <w:pPr>
              <w:rPr>
                <w:rFonts w:ascii="Sylfaen" w:hAnsi="Sylfaen"/>
                <w:color w:val="000000" w:themeColor="text1"/>
                <w:sz w:val="20"/>
                <w:szCs w:val="20"/>
              </w:rPr>
            </w:pPr>
            <w:r w:rsidRPr="00662903">
              <w:rPr>
                <w:rFonts w:ascii="Sylfaen" w:hAnsi="Sylfaen"/>
                <w:b/>
                <w:color w:val="000000" w:themeColor="text1"/>
                <w:sz w:val="20"/>
                <w:szCs w:val="20"/>
              </w:rPr>
              <w:t xml:space="preserve">Practical training: </w:t>
            </w:r>
            <w:r w:rsidRPr="00662903">
              <w:rPr>
                <w:rFonts w:ascii="Sylfaen" w:hAnsi="Sylfaen"/>
                <w:color w:val="000000" w:themeColor="text1"/>
                <w:sz w:val="20"/>
                <w:szCs w:val="20"/>
              </w:rPr>
              <w:t xml:space="preserve">What Is Stress?; What Makes Events Stressful?; Stressful Life Events; How Has Stress Been Studied?; Sources of Chronic Stress; </w:t>
            </w:r>
          </w:p>
          <w:p w:rsidR="008B4D38" w:rsidRPr="00662903" w:rsidRDefault="008B4D38" w:rsidP="00735E0E">
            <w:pPr>
              <w:rPr>
                <w:rFonts w:ascii="Sylfaen" w:hAnsi="Sylfaen"/>
                <w:color w:val="000000" w:themeColor="text1"/>
                <w:sz w:val="20"/>
                <w:szCs w:val="20"/>
              </w:rPr>
            </w:pP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Group working- cooperative learning</w:t>
            </w:r>
          </w:p>
        </w:tc>
      </w:tr>
      <w:tr w:rsidR="00761A9B" w:rsidRPr="00662903" w:rsidTr="00931B70">
        <w:trPr>
          <w:trHeight w:val="1691"/>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color w:val="000000" w:themeColor="text1"/>
                <w:sz w:val="20"/>
                <w:szCs w:val="20"/>
              </w:rPr>
            </w:pPr>
            <w:r w:rsidRPr="00662903">
              <w:rPr>
                <w:rFonts w:ascii="Sylfaen" w:hAnsi="Sylfaen"/>
                <w:b/>
                <w:color w:val="000000" w:themeColor="text1"/>
                <w:sz w:val="20"/>
                <w:szCs w:val="20"/>
              </w:rPr>
              <w:t xml:space="preserve">Week 6.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Using Health Services; In the Hospital: The Setting, Procedures and Effects on Patients;</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411F68">
            <w:pPr>
              <w:rPr>
                <w:rFonts w:ascii="Sylfaen" w:hAnsi="Sylfaen"/>
                <w:b/>
                <w:color w:val="000000" w:themeColor="text1"/>
                <w:sz w:val="20"/>
                <w:szCs w:val="20"/>
              </w:rPr>
            </w:pPr>
            <w:r w:rsidRPr="00662903">
              <w:rPr>
                <w:rFonts w:ascii="Sylfaen" w:hAnsi="Sylfaen"/>
                <w:b/>
                <w:color w:val="000000" w:themeColor="text1"/>
                <w:sz w:val="20"/>
                <w:szCs w:val="20"/>
              </w:rPr>
              <w:t>Practical training:</w:t>
            </w:r>
            <w:r w:rsidRPr="00662903">
              <w:rPr>
                <w:rFonts w:ascii="Sylfaen" w:hAnsi="Sylfaen"/>
                <w:color w:val="000000" w:themeColor="text1"/>
                <w:sz w:val="20"/>
                <w:szCs w:val="20"/>
              </w:rPr>
              <w:t xml:space="preserve"> Coping with Stress; Coping and External Resources; Coping Outcomes; Social Support; Coping Interventions;</w:t>
            </w:r>
          </w:p>
          <w:p w:rsidR="008B4D38" w:rsidRPr="00662903" w:rsidRDefault="008B4D38" w:rsidP="003E7CAD">
            <w:pPr>
              <w:rPr>
                <w:rFonts w:ascii="Sylfaen" w:hAnsi="Sylfaen"/>
                <w:color w:val="000000" w:themeColor="text1"/>
                <w:sz w:val="20"/>
                <w:szCs w:val="20"/>
              </w:rPr>
            </w:pP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Group working – compare and contrast</w:t>
            </w:r>
          </w:p>
        </w:tc>
      </w:tr>
      <w:tr w:rsidR="00761A9B" w:rsidRPr="00662903" w:rsidTr="00931B70">
        <w:trPr>
          <w:trHeight w:val="1686"/>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color w:val="000000" w:themeColor="text1"/>
                <w:sz w:val="20"/>
                <w:szCs w:val="20"/>
              </w:rPr>
            </w:pPr>
            <w:r w:rsidRPr="00662903">
              <w:rPr>
                <w:rFonts w:ascii="Sylfaen" w:hAnsi="Sylfaen"/>
                <w:b/>
                <w:color w:val="000000" w:themeColor="text1"/>
                <w:sz w:val="20"/>
                <w:szCs w:val="20"/>
              </w:rPr>
              <w:t xml:space="preserve">Week 7. </w:t>
            </w:r>
            <w:r w:rsidR="008B4D38" w:rsidRPr="00662903">
              <w:rPr>
                <w:rFonts w:ascii="Sylfaen" w:hAnsi="Sylfaen"/>
                <w:b/>
                <w:color w:val="000000" w:themeColor="text1"/>
                <w:sz w:val="20"/>
                <w:szCs w:val="20"/>
              </w:rPr>
              <w:t>Lecture:</w:t>
            </w:r>
            <w:r w:rsidR="008B4D38" w:rsidRPr="00662903">
              <w:rPr>
                <w:rFonts w:ascii="Sylfaen" w:hAnsi="Sylfaen"/>
                <w:color w:val="000000" w:themeColor="text1"/>
                <w:sz w:val="20"/>
                <w:szCs w:val="20"/>
              </w:rPr>
              <w:t xml:space="preserve"> Patient-Doctor Relationship</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 Brainstorming</w:t>
            </w:r>
          </w:p>
          <w:p w:rsidR="008B4D38" w:rsidRPr="00662903" w:rsidRDefault="008B4D38" w:rsidP="00411F68">
            <w:pPr>
              <w:rPr>
                <w:rFonts w:ascii="Sylfaen" w:hAnsi="Sylfaen"/>
                <w:b/>
                <w:color w:val="000000" w:themeColor="text1"/>
                <w:sz w:val="20"/>
                <w:szCs w:val="20"/>
              </w:rPr>
            </w:pPr>
            <w:r w:rsidRPr="00662903">
              <w:rPr>
                <w:rFonts w:ascii="Sylfaen" w:hAnsi="Sylfaen"/>
                <w:b/>
                <w:color w:val="000000" w:themeColor="text1"/>
                <w:sz w:val="20"/>
                <w:szCs w:val="20"/>
              </w:rPr>
              <w:t>Practical training:</w:t>
            </w:r>
            <w:r w:rsidRPr="00662903">
              <w:rPr>
                <w:rFonts w:ascii="Sylfaen" w:hAnsi="Sylfaen"/>
                <w:color w:val="000000" w:themeColor="text1"/>
                <w:sz w:val="20"/>
                <w:szCs w:val="20"/>
              </w:rPr>
              <w:t xml:space="preserve"> Recognition and Interpretation of Symptoms; Who Uses Health Services?; Misusing Health Services; Being Hospitalized; Emotional Adjustment in the Hospital; How Health Psychologists Assist Hospitalized Patients; </w:t>
            </w:r>
          </w:p>
          <w:p w:rsidR="008B4D38" w:rsidRPr="00662903" w:rsidRDefault="008B4D38" w:rsidP="00244D4C">
            <w:pPr>
              <w:rPr>
                <w:rFonts w:ascii="Sylfaen" w:hAnsi="Sylfaen"/>
                <w:color w:val="000000" w:themeColor="text1"/>
                <w:sz w:val="20"/>
                <w:szCs w:val="20"/>
              </w:rPr>
            </w:pP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Project analysis</w:t>
            </w:r>
          </w:p>
        </w:tc>
      </w:tr>
      <w:tr w:rsidR="00761A9B" w:rsidRPr="00662903" w:rsidTr="00931B70">
        <w:trPr>
          <w:trHeight w:val="421"/>
        </w:trPr>
        <w:tc>
          <w:tcPr>
            <w:tcW w:w="1951" w:type="dxa"/>
            <w:vMerge/>
          </w:tcPr>
          <w:p w:rsidR="005B3E4B" w:rsidRPr="00662903" w:rsidRDefault="005B3E4B">
            <w:pPr>
              <w:rPr>
                <w:rFonts w:ascii="Sylfaen" w:hAnsi="Sylfaen"/>
                <w:color w:val="000000" w:themeColor="text1"/>
                <w:sz w:val="20"/>
                <w:szCs w:val="20"/>
              </w:rPr>
            </w:pPr>
          </w:p>
        </w:tc>
        <w:tc>
          <w:tcPr>
            <w:tcW w:w="8034" w:type="dxa"/>
            <w:gridSpan w:val="2"/>
          </w:tcPr>
          <w:p w:rsidR="005B3E4B" w:rsidRPr="00662903" w:rsidRDefault="005B3E4B" w:rsidP="005B3E4B">
            <w:pPr>
              <w:rPr>
                <w:rFonts w:ascii="Sylfaen" w:hAnsi="Sylfaen"/>
                <w:b/>
                <w:color w:val="000000" w:themeColor="text1"/>
                <w:sz w:val="20"/>
                <w:szCs w:val="20"/>
              </w:rPr>
            </w:pPr>
            <w:r w:rsidRPr="00662903">
              <w:rPr>
                <w:rFonts w:ascii="Sylfaen" w:hAnsi="Sylfaen"/>
                <w:b/>
                <w:color w:val="000000" w:themeColor="text1"/>
                <w:sz w:val="20"/>
                <w:szCs w:val="20"/>
              </w:rPr>
              <w:t>Week 8. Midterm exam – 1 hour</w:t>
            </w:r>
          </w:p>
        </w:tc>
      </w:tr>
      <w:tr w:rsidR="00761A9B" w:rsidRPr="00662903" w:rsidTr="00931B70">
        <w:trPr>
          <w:trHeight w:val="2256"/>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b/>
                <w:color w:val="000000" w:themeColor="text1"/>
                <w:sz w:val="20"/>
                <w:szCs w:val="20"/>
              </w:rPr>
            </w:pPr>
            <w:r w:rsidRPr="00662903">
              <w:rPr>
                <w:rFonts w:ascii="Sylfaen" w:hAnsi="Sylfaen"/>
                <w:b/>
                <w:color w:val="000000" w:themeColor="text1"/>
                <w:sz w:val="20"/>
                <w:szCs w:val="20"/>
              </w:rPr>
              <w:t xml:space="preserve">Week 9.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Management of Pain and Discomfort</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E64437">
            <w:pPr>
              <w:rPr>
                <w:rFonts w:ascii="Sylfaen" w:hAnsi="Sylfaen"/>
                <w:color w:val="000000" w:themeColor="text1"/>
                <w:sz w:val="20"/>
                <w:szCs w:val="20"/>
              </w:rPr>
            </w:pPr>
            <w:r w:rsidRPr="00662903">
              <w:rPr>
                <w:rFonts w:ascii="Sylfaen" w:hAnsi="Sylfaen"/>
                <w:b/>
                <w:color w:val="000000" w:themeColor="text1"/>
                <w:sz w:val="20"/>
                <w:szCs w:val="20"/>
              </w:rPr>
              <w:t>Practical training:</w:t>
            </w:r>
            <w:r w:rsidRPr="00662903">
              <w:rPr>
                <w:rFonts w:ascii="Sylfaen" w:hAnsi="Sylfaen"/>
                <w:color w:val="000000" w:themeColor="text1"/>
                <w:sz w:val="20"/>
                <w:szCs w:val="20"/>
              </w:rPr>
              <w:t xml:space="preserve"> What Is a Health Care Provider?; The Nature of Patient-Provider Communication; Results of Poor Patient-Provider Communication; Improving Patient-Provider Communication and Reducing Nonadherence; The Patient in the Hospital Setting; Interventions to Increase Information in Hospital Settings; The Hospitalized Child;</w:t>
            </w:r>
            <w:r w:rsidRPr="00662903">
              <w:rPr>
                <w:rFonts w:ascii="Sylfaen" w:hAnsi="Sylfaen"/>
                <w:color w:val="000000" w:themeColor="text1"/>
                <w:sz w:val="20"/>
                <w:szCs w:val="20"/>
              </w:rPr>
              <w:br/>
            </w: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Simulation games</w:t>
            </w:r>
          </w:p>
        </w:tc>
      </w:tr>
      <w:tr w:rsidR="00761A9B" w:rsidRPr="00662903" w:rsidTr="00931B70">
        <w:trPr>
          <w:trHeight w:val="1693"/>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b/>
                <w:color w:val="000000" w:themeColor="text1"/>
                <w:sz w:val="20"/>
                <w:szCs w:val="20"/>
              </w:rPr>
            </w:pPr>
            <w:r w:rsidRPr="00662903">
              <w:rPr>
                <w:rFonts w:ascii="Sylfaen" w:hAnsi="Sylfaen"/>
                <w:b/>
                <w:color w:val="000000" w:themeColor="text1"/>
                <w:sz w:val="20"/>
                <w:szCs w:val="20"/>
              </w:rPr>
              <w:t xml:space="preserve"> Week 10.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Management of Chronic Illness</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E82751">
            <w:pPr>
              <w:rPr>
                <w:rFonts w:ascii="Sylfaen" w:hAnsi="Sylfaen"/>
                <w:color w:val="000000" w:themeColor="text1"/>
                <w:sz w:val="20"/>
                <w:szCs w:val="20"/>
              </w:rPr>
            </w:pPr>
            <w:r w:rsidRPr="00662903">
              <w:rPr>
                <w:rFonts w:ascii="Sylfaen" w:hAnsi="Sylfaen"/>
                <w:b/>
                <w:color w:val="000000" w:themeColor="text1"/>
                <w:sz w:val="20"/>
                <w:szCs w:val="20"/>
              </w:rPr>
              <w:t xml:space="preserve">Practical training: </w:t>
            </w:r>
            <w:r w:rsidRPr="00662903">
              <w:rPr>
                <w:rFonts w:ascii="Sylfaen" w:hAnsi="Sylfaen"/>
                <w:color w:val="000000" w:themeColor="text1"/>
                <w:sz w:val="20"/>
                <w:szCs w:val="20"/>
              </w:rPr>
              <w:t xml:space="preserve">The Significance of Pain; The Elusive Nature of Pain; Clinical Issues in Pain Management; Pain Control Techniques; Management of Chronic Pain: Pain Management Programs; The Placebo as a Healer; </w:t>
            </w:r>
            <w:r w:rsidRPr="00662903">
              <w:rPr>
                <w:rFonts w:ascii="Sylfaen" w:hAnsi="Sylfaen"/>
                <w:color w:val="000000" w:themeColor="text1"/>
                <w:sz w:val="20"/>
                <w:szCs w:val="20"/>
              </w:rPr>
              <w:br/>
            </w: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Discussion</w:t>
            </w:r>
          </w:p>
        </w:tc>
      </w:tr>
      <w:tr w:rsidR="00761A9B" w:rsidRPr="00662903" w:rsidTr="00931B70">
        <w:trPr>
          <w:trHeight w:val="1689"/>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b/>
                <w:color w:val="000000" w:themeColor="text1"/>
                <w:sz w:val="20"/>
                <w:szCs w:val="20"/>
              </w:rPr>
            </w:pPr>
            <w:r w:rsidRPr="00662903">
              <w:rPr>
                <w:rFonts w:ascii="Sylfaen" w:hAnsi="Sylfaen"/>
                <w:b/>
                <w:color w:val="000000" w:themeColor="text1"/>
                <w:sz w:val="20"/>
                <w:szCs w:val="20"/>
              </w:rPr>
              <w:t xml:space="preserve">Week 11.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Psychological Issues in Advancing and Terminal Illness</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A273A2">
            <w:pPr>
              <w:rPr>
                <w:rFonts w:ascii="Sylfaen" w:hAnsi="Sylfaen"/>
                <w:color w:val="000000" w:themeColor="text1"/>
                <w:sz w:val="20"/>
                <w:szCs w:val="20"/>
              </w:rPr>
            </w:pPr>
            <w:r w:rsidRPr="00662903">
              <w:rPr>
                <w:rFonts w:ascii="Sylfaen" w:hAnsi="Sylfaen"/>
                <w:b/>
                <w:color w:val="000000" w:themeColor="text1"/>
                <w:sz w:val="20"/>
                <w:szCs w:val="20"/>
              </w:rPr>
              <w:t xml:space="preserve">Practical training: </w:t>
            </w:r>
            <w:r w:rsidRPr="00662903">
              <w:rPr>
                <w:rFonts w:ascii="Sylfaen" w:hAnsi="Sylfaen"/>
                <w:color w:val="000000" w:themeColor="text1"/>
                <w:sz w:val="20"/>
                <w:szCs w:val="20"/>
              </w:rPr>
              <w:t>Quality of Life; Emotional Responses to Chronic Illness; Personal Issues in Chronic Disease; Coping with Chronic Illness; Co-management of Chronic Illness; Psychological Interventions and Chronic Illness;</w:t>
            </w:r>
            <w:r w:rsidRPr="00662903">
              <w:rPr>
                <w:rFonts w:ascii="Sylfaen" w:hAnsi="Sylfaen"/>
                <w:color w:val="000000" w:themeColor="text1"/>
                <w:sz w:val="20"/>
                <w:szCs w:val="20"/>
              </w:rPr>
              <w:br/>
            </w: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Case study</w:t>
            </w:r>
          </w:p>
        </w:tc>
      </w:tr>
      <w:tr w:rsidR="00761A9B" w:rsidRPr="00662903" w:rsidTr="00931B70">
        <w:trPr>
          <w:trHeight w:val="1982"/>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color w:val="000000" w:themeColor="text1"/>
                <w:sz w:val="20"/>
                <w:szCs w:val="20"/>
              </w:rPr>
            </w:pPr>
            <w:r w:rsidRPr="00662903">
              <w:rPr>
                <w:rFonts w:ascii="Sylfaen" w:hAnsi="Sylfaen"/>
                <w:b/>
                <w:color w:val="000000" w:themeColor="text1"/>
                <w:sz w:val="20"/>
                <w:szCs w:val="20"/>
              </w:rPr>
              <w:t xml:space="preserve">Week 12.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Child health psychology</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DC0A8B">
            <w:pPr>
              <w:rPr>
                <w:rFonts w:ascii="Sylfaen" w:hAnsi="Sylfaen"/>
                <w:color w:val="000000" w:themeColor="text1"/>
                <w:sz w:val="20"/>
                <w:szCs w:val="20"/>
              </w:rPr>
            </w:pPr>
            <w:r w:rsidRPr="00662903">
              <w:rPr>
                <w:rFonts w:ascii="Sylfaen" w:hAnsi="Sylfaen"/>
                <w:b/>
                <w:color w:val="000000" w:themeColor="text1"/>
                <w:sz w:val="20"/>
                <w:szCs w:val="20"/>
              </w:rPr>
              <w:t>Practical training</w:t>
            </w:r>
            <w:r w:rsidRPr="00662903">
              <w:rPr>
                <w:rFonts w:ascii="Sylfaen" w:hAnsi="Sylfaen"/>
                <w:color w:val="000000" w:themeColor="text1"/>
                <w:sz w:val="20"/>
                <w:szCs w:val="20"/>
              </w:rPr>
              <w:t xml:space="preserve">: Death Across the Life Span; Psychological Issues in Advancing Illness; Are </w:t>
            </w:r>
            <w:proofErr w:type="spellStart"/>
            <w:r w:rsidRPr="00662903">
              <w:rPr>
                <w:rFonts w:ascii="Sylfaen" w:hAnsi="Sylfaen"/>
                <w:color w:val="000000" w:themeColor="text1"/>
                <w:sz w:val="20"/>
                <w:szCs w:val="20"/>
              </w:rPr>
              <w:t>Th</w:t>
            </w:r>
            <w:proofErr w:type="spellEnd"/>
            <w:r w:rsidRPr="00662903">
              <w:rPr>
                <w:rFonts w:ascii="Sylfaen" w:hAnsi="Sylfaen"/>
                <w:color w:val="000000" w:themeColor="text1"/>
                <w:sz w:val="20"/>
                <w:szCs w:val="20"/>
              </w:rPr>
              <w:t xml:space="preserve"> ere Stages in Adjustment to Dying?; Psychological Management of the Terminally Ill; Alternatives to Hospital Care for the Terminally Ill; Problems of Survivors; </w:t>
            </w:r>
            <w:r w:rsidRPr="00662903">
              <w:rPr>
                <w:rFonts w:ascii="Sylfaen" w:hAnsi="Sylfaen"/>
                <w:color w:val="000000" w:themeColor="text1"/>
                <w:sz w:val="20"/>
                <w:szCs w:val="20"/>
              </w:rPr>
              <w:br/>
            </w: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Simulation games/Discussion</w:t>
            </w:r>
          </w:p>
        </w:tc>
      </w:tr>
      <w:tr w:rsidR="00761A9B" w:rsidRPr="00662903" w:rsidTr="00931B70">
        <w:trPr>
          <w:trHeight w:val="1609"/>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b/>
                <w:color w:val="000000" w:themeColor="text1"/>
                <w:sz w:val="20"/>
                <w:szCs w:val="20"/>
              </w:rPr>
            </w:pPr>
            <w:r w:rsidRPr="00662903">
              <w:rPr>
                <w:rFonts w:ascii="Sylfaen" w:hAnsi="Sylfaen"/>
                <w:b/>
                <w:color w:val="000000" w:themeColor="text1"/>
                <w:sz w:val="20"/>
                <w:szCs w:val="20"/>
              </w:rPr>
              <w:t xml:space="preserve">Week 13.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Adolescent Health Psychology</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C539C8">
            <w:pPr>
              <w:rPr>
                <w:rFonts w:ascii="Sylfaen" w:hAnsi="Sylfaen"/>
                <w:color w:val="000000" w:themeColor="text1"/>
                <w:sz w:val="20"/>
                <w:szCs w:val="20"/>
              </w:rPr>
            </w:pPr>
            <w:r w:rsidRPr="00662903">
              <w:rPr>
                <w:rFonts w:ascii="Sylfaen" w:hAnsi="Sylfaen"/>
                <w:b/>
                <w:color w:val="000000" w:themeColor="text1"/>
                <w:sz w:val="20"/>
                <w:szCs w:val="20"/>
              </w:rPr>
              <w:t xml:space="preserve">Practical training: </w:t>
            </w:r>
            <w:r w:rsidRPr="00662903">
              <w:rPr>
                <w:rFonts w:ascii="Sylfaen" w:hAnsi="Sylfaen"/>
                <w:color w:val="000000" w:themeColor="text1"/>
                <w:sz w:val="20"/>
                <w:szCs w:val="20"/>
              </w:rPr>
              <w:t>Basic Assumptions; Levels of Risk and Related Psychological Interventions</w:t>
            </w:r>
            <w:r w:rsidRPr="00662903">
              <w:rPr>
                <w:rFonts w:ascii="Sylfaen" w:hAnsi="Sylfaen"/>
                <w:b/>
                <w:color w:val="000000" w:themeColor="text1"/>
                <w:sz w:val="20"/>
                <w:szCs w:val="20"/>
              </w:rPr>
              <w:t xml:space="preserve">; </w:t>
            </w:r>
            <w:r w:rsidRPr="00662903">
              <w:rPr>
                <w:rFonts w:ascii="Sylfaen" w:hAnsi="Sylfaen"/>
                <w:b/>
                <w:color w:val="000000" w:themeColor="text1"/>
                <w:sz w:val="20"/>
                <w:szCs w:val="20"/>
              </w:rPr>
              <w:br/>
            </w: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Discussion</w:t>
            </w:r>
          </w:p>
        </w:tc>
      </w:tr>
      <w:tr w:rsidR="00761A9B" w:rsidRPr="00662903" w:rsidTr="00931B70">
        <w:trPr>
          <w:trHeight w:val="1748"/>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color w:val="000000" w:themeColor="text1"/>
                <w:sz w:val="20"/>
                <w:szCs w:val="20"/>
              </w:rPr>
            </w:pPr>
            <w:r w:rsidRPr="00662903">
              <w:rPr>
                <w:rFonts w:ascii="Sylfaen" w:hAnsi="Sylfaen"/>
                <w:b/>
                <w:color w:val="000000" w:themeColor="text1"/>
                <w:sz w:val="20"/>
                <w:szCs w:val="20"/>
              </w:rPr>
              <w:t xml:space="preserve">Week 14.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Adult Development and Aging</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w:t>
            </w:r>
          </w:p>
          <w:p w:rsidR="008B4D38" w:rsidRPr="00662903" w:rsidRDefault="008B4D38" w:rsidP="00FC75E7">
            <w:pPr>
              <w:rPr>
                <w:rFonts w:ascii="Sylfaen" w:hAnsi="Sylfaen"/>
                <w:color w:val="000000" w:themeColor="text1"/>
                <w:sz w:val="20"/>
                <w:szCs w:val="20"/>
              </w:rPr>
            </w:pPr>
            <w:r w:rsidRPr="00662903">
              <w:rPr>
                <w:rFonts w:ascii="Sylfaen" w:hAnsi="Sylfaen"/>
                <w:b/>
                <w:color w:val="000000" w:themeColor="text1"/>
                <w:sz w:val="20"/>
                <w:szCs w:val="20"/>
              </w:rPr>
              <w:t>Practical training</w:t>
            </w:r>
            <w:r w:rsidRPr="00662903">
              <w:rPr>
                <w:rFonts w:ascii="Sylfaen" w:hAnsi="Sylfaen"/>
                <w:color w:val="000000" w:themeColor="text1"/>
                <w:sz w:val="20"/>
                <w:szCs w:val="20"/>
              </w:rPr>
              <w:t xml:space="preserve">: Adolescent Development and Health; Salient Areas of Adolescent Health; Special Services for Adolescents; </w:t>
            </w:r>
            <w:r w:rsidRPr="00662903">
              <w:rPr>
                <w:rFonts w:ascii="Sylfaen" w:hAnsi="Sylfaen"/>
                <w:color w:val="000000" w:themeColor="text1"/>
                <w:sz w:val="20"/>
                <w:szCs w:val="20"/>
              </w:rPr>
              <w:br/>
            </w: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Discussion</w:t>
            </w:r>
          </w:p>
        </w:tc>
      </w:tr>
      <w:tr w:rsidR="00761A9B" w:rsidRPr="00662903" w:rsidTr="00931B70">
        <w:trPr>
          <w:trHeight w:val="1724"/>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5B3E4B" w:rsidP="00411F68">
            <w:pPr>
              <w:rPr>
                <w:rFonts w:ascii="Sylfaen" w:hAnsi="Sylfaen"/>
                <w:color w:val="000000" w:themeColor="text1"/>
                <w:sz w:val="20"/>
                <w:szCs w:val="20"/>
              </w:rPr>
            </w:pPr>
            <w:r w:rsidRPr="00662903">
              <w:rPr>
                <w:rFonts w:ascii="Sylfaen" w:hAnsi="Sylfaen"/>
                <w:b/>
                <w:color w:val="000000" w:themeColor="text1"/>
                <w:sz w:val="20"/>
                <w:szCs w:val="20"/>
              </w:rPr>
              <w:t xml:space="preserve">Week 15.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Cultural Aspects of Health Psychology</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 Brainstorming</w:t>
            </w:r>
          </w:p>
          <w:p w:rsidR="008B4D38" w:rsidRPr="00662903" w:rsidRDefault="008B4D38" w:rsidP="005D0772">
            <w:pPr>
              <w:rPr>
                <w:rFonts w:ascii="Sylfaen" w:hAnsi="Sylfaen"/>
                <w:color w:val="000000" w:themeColor="text1"/>
                <w:sz w:val="20"/>
                <w:szCs w:val="20"/>
              </w:rPr>
            </w:pPr>
            <w:r w:rsidRPr="00662903">
              <w:rPr>
                <w:rFonts w:ascii="Sylfaen" w:hAnsi="Sylfaen"/>
                <w:b/>
                <w:color w:val="000000" w:themeColor="text1"/>
                <w:sz w:val="20"/>
                <w:szCs w:val="20"/>
              </w:rPr>
              <w:t xml:space="preserve">Practical training: </w:t>
            </w:r>
            <w:r w:rsidRPr="00662903">
              <w:rPr>
                <w:rFonts w:ascii="Sylfaen" w:hAnsi="Sylfaen"/>
                <w:color w:val="000000" w:themeColor="text1"/>
                <w:sz w:val="20"/>
                <w:szCs w:val="20"/>
              </w:rPr>
              <w:t>Interactions with Other Disciplines; Cognition and Neuropsychology; Methodological Considerations when Studying Aging; Personality and Social Factors; Promoting Aging well;</w:t>
            </w:r>
            <w:r w:rsidRPr="00662903">
              <w:rPr>
                <w:rFonts w:ascii="Sylfaen" w:hAnsi="Sylfaen"/>
                <w:b/>
                <w:color w:val="000000" w:themeColor="text1"/>
                <w:sz w:val="20"/>
                <w:szCs w:val="20"/>
              </w:rPr>
              <w:t xml:space="preserve"> </w:t>
            </w:r>
            <w:r w:rsidRPr="00662903">
              <w:rPr>
                <w:rFonts w:ascii="Sylfaen" w:hAnsi="Sylfaen"/>
                <w:b/>
                <w:color w:val="000000" w:themeColor="text1"/>
                <w:sz w:val="20"/>
                <w:szCs w:val="20"/>
              </w:rPr>
              <w:br/>
            </w: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Group working – peer explaining</w:t>
            </w:r>
          </w:p>
        </w:tc>
      </w:tr>
      <w:tr w:rsidR="00761A9B" w:rsidRPr="00662903" w:rsidTr="00931B70">
        <w:trPr>
          <w:trHeight w:val="1395"/>
        </w:trPr>
        <w:tc>
          <w:tcPr>
            <w:tcW w:w="1951" w:type="dxa"/>
            <w:vMerge/>
          </w:tcPr>
          <w:p w:rsidR="008B4D38" w:rsidRPr="00662903" w:rsidRDefault="008B4D38">
            <w:pPr>
              <w:rPr>
                <w:rFonts w:ascii="Sylfaen" w:hAnsi="Sylfaen"/>
                <w:color w:val="000000" w:themeColor="text1"/>
                <w:sz w:val="20"/>
                <w:szCs w:val="20"/>
              </w:rPr>
            </w:pPr>
          </w:p>
        </w:tc>
        <w:tc>
          <w:tcPr>
            <w:tcW w:w="8034" w:type="dxa"/>
            <w:gridSpan w:val="2"/>
          </w:tcPr>
          <w:p w:rsidR="008B4D38" w:rsidRPr="00662903" w:rsidRDefault="00B63370" w:rsidP="00411F68">
            <w:pPr>
              <w:rPr>
                <w:rFonts w:ascii="Sylfaen" w:hAnsi="Sylfaen"/>
                <w:color w:val="000000" w:themeColor="text1"/>
                <w:sz w:val="20"/>
                <w:szCs w:val="20"/>
              </w:rPr>
            </w:pPr>
            <w:r w:rsidRPr="00662903">
              <w:rPr>
                <w:rFonts w:ascii="Sylfaen" w:hAnsi="Sylfaen"/>
                <w:b/>
                <w:color w:val="000000" w:themeColor="text1"/>
                <w:sz w:val="20"/>
                <w:szCs w:val="20"/>
              </w:rPr>
              <w:t xml:space="preserve">Week 16. </w:t>
            </w:r>
            <w:r w:rsidR="008B4D38" w:rsidRPr="00662903">
              <w:rPr>
                <w:rFonts w:ascii="Sylfaen" w:hAnsi="Sylfaen"/>
                <w:b/>
                <w:color w:val="000000" w:themeColor="text1"/>
                <w:sz w:val="20"/>
                <w:szCs w:val="20"/>
              </w:rPr>
              <w:t xml:space="preserve">Lecture: </w:t>
            </w:r>
            <w:r w:rsidR="008B4D38" w:rsidRPr="00662903">
              <w:rPr>
                <w:rFonts w:ascii="Sylfaen" w:hAnsi="Sylfaen"/>
                <w:color w:val="000000" w:themeColor="text1"/>
                <w:sz w:val="20"/>
                <w:szCs w:val="20"/>
              </w:rPr>
              <w:t xml:space="preserve">Health Psychology: Challenges for the future / Discussion </w:t>
            </w:r>
            <w:r w:rsidR="008B4D38" w:rsidRPr="00662903">
              <w:rPr>
                <w:rFonts w:ascii="Sylfaen" w:hAnsi="Sylfaen"/>
                <w:color w:val="000000" w:themeColor="text1"/>
                <w:sz w:val="20"/>
                <w:szCs w:val="20"/>
              </w:rPr>
              <w:br/>
            </w:r>
            <w:r w:rsidR="008B4D38" w:rsidRPr="00662903">
              <w:rPr>
                <w:rFonts w:ascii="Sylfaen" w:hAnsi="Sylfaen"/>
                <w:b/>
                <w:bCs/>
                <w:color w:val="000000" w:themeColor="text1"/>
                <w:sz w:val="20"/>
                <w:szCs w:val="20"/>
              </w:rPr>
              <w:t>Method:</w:t>
            </w:r>
            <w:r w:rsidR="008B4D38" w:rsidRPr="00662903">
              <w:rPr>
                <w:rFonts w:ascii="Sylfaen" w:hAnsi="Sylfaen"/>
                <w:color w:val="000000" w:themeColor="text1"/>
                <w:sz w:val="20"/>
                <w:szCs w:val="20"/>
              </w:rPr>
              <w:t xml:space="preserve"> Lecture/Presentation, Discussion</w:t>
            </w:r>
          </w:p>
          <w:p w:rsidR="008B4D38" w:rsidRPr="00662903" w:rsidRDefault="008B4D38" w:rsidP="00411F68">
            <w:pPr>
              <w:rPr>
                <w:rFonts w:ascii="Sylfaen" w:hAnsi="Sylfaen"/>
                <w:b/>
                <w:color w:val="000000" w:themeColor="text1"/>
                <w:sz w:val="20"/>
                <w:szCs w:val="20"/>
              </w:rPr>
            </w:pPr>
            <w:r w:rsidRPr="00662903">
              <w:rPr>
                <w:rFonts w:ascii="Sylfaen" w:hAnsi="Sylfaen"/>
                <w:b/>
                <w:color w:val="000000" w:themeColor="text1"/>
                <w:sz w:val="20"/>
                <w:szCs w:val="20"/>
              </w:rPr>
              <w:t xml:space="preserve">Practical training: </w:t>
            </w:r>
            <w:r w:rsidRPr="00662903">
              <w:rPr>
                <w:rFonts w:ascii="Sylfaen" w:hAnsi="Sylfaen"/>
                <w:color w:val="000000" w:themeColor="text1"/>
                <w:sz w:val="20"/>
                <w:szCs w:val="20"/>
              </w:rPr>
              <w:t>Race/Gender; Gender; Socioeconomic factors; Future Research Directions;</w:t>
            </w:r>
          </w:p>
          <w:p w:rsidR="008B4D38" w:rsidRPr="00662903" w:rsidRDefault="008B4D38" w:rsidP="00B63370">
            <w:pPr>
              <w:rPr>
                <w:rFonts w:ascii="Sylfaen" w:hAnsi="Sylfaen"/>
                <w:color w:val="000000" w:themeColor="text1"/>
                <w:sz w:val="20"/>
                <w:szCs w:val="20"/>
              </w:rPr>
            </w:pPr>
            <w:r w:rsidRPr="00662903">
              <w:rPr>
                <w:rFonts w:ascii="Sylfaen" w:hAnsi="Sylfaen"/>
                <w:b/>
                <w:bCs/>
                <w:color w:val="000000" w:themeColor="text1"/>
                <w:sz w:val="20"/>
                <w:szCs w:val="20"/>
              </w:rPr>
              <w:t>Method:</w:t>
            </w:r>
            <w:r w:rsidRPr="00662903">
              <w:rPr>
                <w:rFonts w:ascii="Sylfaen" w:hAnsi="Sylfaen"/>
                <w:color w:val="000000" w:themeColor="text1"/>
                <w:sz w:val="20"/>
                <w:szCs w:val="20"/>
              </w:rPr>
              <w:t xml:space="preserve"> Oral presentation, Discussion, Feedback</w:t>
            </w:r>
          </w:p>
        </w:tc>
      </w:tr>
      <w:tr w:rsidR="00761A9B" w:rsidRPr="00662903" w:rsidTr="00B63370">
        <w:trPr>
          <w:trHeight w:val="862"/>
        </w:trPr>
        <w:tc>
          <w:tcPr>
            <w:tcW w:w="9985" w:type="dxa"/>
            <w:gridSpan w:val="3"/>
          </w:tcPr>
          <w:p w:rsidR="00931B70" w:rsidRDefault="00931B70" w:rsidP="00B63370">
            <w:pPr>
              <w:jc w:val="center"/>
              <w:rPr>
                <w:rFonts w:ascii="Sylfaen" w:hAnsi="Sylfaen"/>
                <w:b/>
                <w:color w:val="000000" w:themeColor="text1"/>
                <w:sz w:val="20"/>
                <w:szCs w:val="20"/>
              </w:rPr>
            </w:pPr>
          </w:p>
          <w:p w:rsidR="00B63370" w:rsidRPr="00662903" w:rsidRDefault="00B63370" w:rsidP="00B63370">
            <w:pPr>
              <w:jc w:val="center"/>
              <w:rPr>
                <w:rFonts w:ascii="Sylfaen" w:hAnsi="Sylfaen"/>
                <w:color w:val="000000" w:themeColor="text1"/>
                <w:sz w:val="20"/>
                <w:szCs w:val="20"/>
              </w:rPr>
            </w:pPr>
            <w:r w:rsidRPr="00662903">
              <w:rPr>
                <w:rFonts w:ascii="Sylfaen" w:hAnsi="Sylfaen"/>
                <w:b/>
                <w:color w:val="000000" w:themeColor="text1"/>
                <w:sz w:val="20"/>
                <w:szCs w:val="20"/>
              </w:rPr>
              <w:t>Week 17-19  Final exam – 2 hour</w:t>
            </w:r>
          </w:p>
          <w:p w:rsidR="00B63370" w:rsidRPr="00662903" w:rsidRDefault="00B63370" w:rsidP="00B63370">
            <w:pPr>
              <w:jc w:val="center"/>
              <w:rPr>
                <w:rFonts w:ascii="Sylfaen" w:hAnsi="Sylfaen"/>
                <w:b/>
                <w:color w:val="000000" w:themeColor="text1"/>
                <w:sz w:val="20"/>
                <w:szCs w:val="20"/>
              </w:rPr>
            </w:pPr>
          </w:p>
        </w:tc>
      </w:tr>
      <w:tr w:rsidR="00761A9B" w:rsidRPr="00662903" w:rsidTr="00931B70">
        <w:trPr>
          <w:trHeight w:val="832"/>
        </w:trPr>
        <w:tc>
          <w:tcPr>
            <w:tcW w:w="1951" w:type="dxa"/>
          </w:tcPr>
          <w:p w:rsidR="00BA4FF2" w:rsidRPr="00662903" w:rsidRDefault="00BA4FF2">
            <w:pPr>
              <w:rPr>
                <w:rFonts w:ascii="Sylfaen" w:hAnsi="Sylfaen"/>
                <w:b/>
                <w:color w:val="000000" w:themeColor="text1"/>
                <w:sz w:val="20"/>
                <w:szCs w:val="20"/>
              </w:rPr>
            </w:pPr>
            <w:r w:rsidRPr="00662903">
              <w:rPr>
                <w:rFonts w:ascii="Sylfaen" w:hAnsi="Sylfaen"/>
                <w:b/>
                <w:color w:val="000000" w:themeColor="text1"/>
                <w:sz w:val="20"/>
                <w:szCs w:val="20"/>
              </w:rPr>
              <w:t>Teaching format</w:t>
            </w:r>
          </w:p>
        </w:tc>
        <w:tc>
          <w:tcPr>
            <w:tcW w:w="8034" w:type="dxa"/>
            <w:gridSpan w:val="2"/>
          </w:tcPr>
          <w:p w:rsidR="00BA4FF2" w:rsidRPr="00662903" w:rsidRDefault="00BA4FF2" w:rsidP="00411F68">
            <w:pPr>
              <w:rPr>
                <w:rFonts w:ascii="Sylfaen" w:hAnsi="Sylfaen"/>
                <w:b/>
                <w:color w:val="000000" w:themeColor="text1"/>
                <w:sz w:val="20"/>
                <w:szCs w:val="20"/>
              </w:rPr>
            </w:pPr>
            <w:r w:rsidRPr="00662903">
              <w:rPr>
                <w:rFonts w:ascii="Sylfaen" w:hAnsi="Sylfaen"/>
                <w:b/>
                <w:color w:val="000000" w:themeColor="text1"/>
                <w:sz w:val="20"/>
                <w:szCs w:val="20"/>
              </w:rPr>
              <w:t>Lecture/ Practical training</w:t>
            </w:r>
          </w:p>
        </w:tc>
      </w:tr>
      <w:tr w:rsidR="00761A9B" w:rsidRPr="00662903" w:rsidTr="00931B70">
        <w:trPr>
          <w:trHeight w:val="1839"/>
        </w:trPr>
        <w:tc>
          <w:tcPr>
            <w:tcW w:w="1951" w:type="dxa"/>
          </w:tcPr>
          <w:p w:rsidR="00BA4FF2" w:rsidRPr="00662903" w:rsidRDefault="00BA4FF2">
            <w:pPr>
              <w:rPr>
                <w:rFonts w:ascii="Sylfaen" w:hAnsi="Sylfaen"/>
                <w:b/>
                <w:color w:val="000000" w:themeColor="text1"/>
                <w:sz w:val="20"/>
                <w:szCs w:val="20"/>
              </w:rPr>
            </w:pPr>
            <w:r w:rsidRPr="00662903">
              <w:rPr>
                <w:rFonts w:ascii="Sylfaen" w:hAnsi="Sylfaen"/>
                <w:b/>
                <w:color w:val="000000" w:themeColor="text1"/>
                <w:sz w:val="20"/>
                <w:szCs w:val="20"/>
              </w:rPr>
              <w:t>Teaching/Learning methods</w:t>
            </w:r>
          </w:p>
        </w:tc>
        <w:tc>
          <w:tcPr>
            <w:tcW w:w="8034" w:type="dxa"/>
            <w:gridSpan w:val="2"/>
          </w:tcPr>
          <w:p w:rsidR="00BA4FF2" w:rsidRPr="00662903" w:rsidRDefault="00BA4FF2" w:rsidP="00BA4FF2">
            <w:pPr>
              <w:numPr>
                <w:ilvl w:val="0"/>
                <w:numId w:val="4"/>
              </w:numPr>
              <w:rPr>
                <w:rFonts w:ascii="Sylfaen" w:hAnsi="Sylfaen"/>
                <w:color w:val="000000" w:themeColor="text1"/>
                <w:sz w:val="20"/>
                <w:szCs w:val="20"/>
              </w:rPr>
            </w:pPr>
            <w:r w:rsidRPr="00662903">
              <w:rPr>
                <w:rFonts w:ascii="Sylfaen" w:hAnsi="Sylfaen"/>
                <w:color w:val="000000" w:themeColor="text1"/>
                <w:sz w:val="20"/>
                <w:szCs w:val="20"/>
                <w:lang w:val="ka-GE"/>
              </w:rPr>
              <w:t xml:space="preserve">Verbal / </w:t>
            </w:r>
            <w:r w:rsidRPr="00662903">
              <w:rPr>
                <w:rFonts w:ascii="Sylfaen" w:hAnsi="Sylfaen"/>
                <w:color w:val="000000" w:themeColor="text1"/>
                <w:sz w:val="20"/>
                <w:szCs w:val="20"/>
              </w:rPr>
              <w:t>O</w:t>
            </w:r>
            <w:r w:rsidRPr="00662903">
              <w:rPr>
                <w:rFonts w:ascii="Sylfaen" w:hAnsi="Sylfaen"/>
                <w:color w:val="000000" w:themeColor="text1"/>
                <w:sz w:val="20"/>
                <w:szCs w:val="20"/>
                <w:lang w:val="ka-GE"/>
              </w:rPr>
              <w:t>ral method (interactive lecture)</w:t>
            </w:r>
          </w:p>
          <w:p w:rsidR="00BA4FF2" w:rsidRPr="00662903" w:rsidRDefault="00BA4FF2" w:rsidP="00BA4FF2">
            <w:pPr>
              <w:numPr>
                <w:ilvl w:val="0"/>
                <w:numId w:val="4"/>
              </w:numPr>
              <w:rPr>
                <w:rFonts w:ascii="Sylfaen" w:hAnsi="Sylfaen"/>
                <w:color w:val="000000" w:themeColor="text1"/>
                <w:sz w:val="20"/>
                <w:szCs w:val="20"/>
              </w:rPr>
            </w:pPr>
            <w:r w:rsidRPr="00662903">
              <w:rPr>
                <w:rFonts w:ascii="Sylfaen" w:hAnsi="Sylfaen"/>
                <w:color w:val="000000" w:themeColor="text1"/>
                <w:sz w:val="20"/>
                <w:szCs w:val="20"/>
              </w:rPr>
              <w:t>Lecture-presentation;</w:t>
            </w:r>
          </w:p>
          <w:p w:rsidR="00BA4FF2" w:rsidRPr="00662903" w:rsidRDefault="00BA4FF2" w:rsidP="00BA4FF2">
            <w:pPr>
              <w:numPr>
                <w:ilvl w:val="0"/>
                <w:numId w:val="4"/>
              </w:numPr>
              <w:rPr>
                <w:rFonts w:ascii="Sylfaen" w:hAnsi="Sylfaen"/>
                <w:color w:val="000000" w:themeColor="text1"/>
                <w:sz w:val="20"/>
                <w:szCs w:val="20"/>
              </w:rPr>
            </w:pPr>
            <w:r w:rsidRPr="00662903">
              <w:rPr>
                <w:rFonts w:ascii="Sylfaen" w:hAnsi="Sylfaen"/>
                <w:color w:val="000000" w:themeColor="text1"/>
                <w:sz w:val="20"/>
                <w:szCs w:val="20"/>
              </w:rPr>
              <w:t>CBL;</w:t>
            </w:r>
          </w:p>
          <w:p w:rsidR="00BA4FF2" w:rsidRPr="00662903" w:rsidRDefault="00BA4FF2" w:rsidP="00BA4FF2">
            <w:pPr>
              <w:numPr>
                <w:ilvl w:val="0"/>
                <w:numId w:val="4"/>
              </w:numPr>
              <w:rPr>
                <w:rFonts w:ascii="Sylfaen" w:hAnsi="Sylfaen"/>
                <w:color w:val="000000" w:themeColor="text1"/>
                <w:sz w:val="20"/>
                <w:szCs w:val="20"/>
              </w:rPr>
            </w:pPr>
            <w:r w:rsidRPr="00662903">
              <w:rPr>
                <w:rFonts w:ascii="Sylfaen" w:hAnsi="Sylfaen"/>
                <w:color w:val="000000" w:themeColor="text1"/>
                <w:sz w:val="20"/>
                <w:szCs w:val="20"/>
              </w:rPr>
              <w:t>Lecture/ Seminar press-conference;</w:t>
            </w:r>
          </w:p>
          <w:p w:rsidR="00BA4FF2" w:rsidRPr="00662903" w:rsidRDefault="00BA4FF2" w:rsidP="00BA4FF2">
            <w:pPr>
              <w:numPr>
                <w:ilvl w:val="0"/>
                <w:numId w:val="4"/>
              </w:numPr>
              <w:rPr>
                <w:rFonts w:ascii="Sylfaen" w:hAnsi="Sylfaen"/>
                <w:color w:val="000000" w:themeColor="text1"/>
                <w:sz w:val="20"/>
                <w:szCs w:val="20"/>
              </w:rPr>
            </w:pPr>
            <w:r w:rsidRPr="00662903">
              <w:rPr>
                <w:rFonts w:ascii="Sylfaen" w:hAnsi="Sylfaen"/>
                <w:color w:val="000000" w:themeColor="text1"/>
                <w:sz w:val="20"/>
                <w:szCs w:val="20"/>
              </w:rPr>
              <w:t>The method of working on the book</w:t>
            </w:r>
            <w:r w:rsidRPr="00662903">
              <w:rPr>
                <w:rFonts w:ascii="Sylfaen" w:hAnsi="Sylfaen"/>
                <w:color w:val="000000" w:themeColor="text1"/>
                <w:sz w:val="20"/>
                <w:szCs w:val="20"/>
                <w:lang w:val="ka-GE"/>
              </w:rPr>
              <w:t>;</w:t>
            </w:r>
          </w:p>
          <w:p w:rsidR="00BA4FF2" w:rsidRPr="00662903" w:rsidRDefault="00BA4FF2" w:rsidP="00BA4FF2">
            <w:pPr>
              <w:numPr>
                <w:ilvl w:val="0"/>
                <w:numId w:val="4"/>
              </w:numPr>
              <w:rPr>
                <w:rFonts w:ascii="Sylfaen" w:hAnsi="Sylfaen"/>
                <w:color w:val="000000" w:themeColor="text1"/>
                <w:sz w:val="20"/>
                <w:szCs w:val="20"/>
              </w:rPr>
            </w:pPr>
            <w:r w:rsidRPr="00662903">
              <w:rPr>
                <w:rFonts w:ascii="Sylfaen" w:hAnsi="Sylfaen"/>
                <w:color w:val="000000" w:themeColor="text1"/>
                <w:sz w:val="20"/>
                <w:szCs w:val="20"/>
              </w:rPr>
              <w:t>Practical methods</w:t>
            </w:r>
          </w:p>
          <w:p w:rsidR="00BA4FF2" w:rsidRPr="00662903" w:rsidRDefault="00BA4FF2" w:rsidP="00BA4FF2">
            <w:pPr>
              <w:numPr>
                <w:ilvl w:val="0"/>
                <w:numId w:val="4"/>
              </w:numPr>
              <w:rPr>
                <w:rFonts w:ascii="Sylfaen" w:hAnsi="Sylfaen"/>
                <w:color w:val="000000" w:themeColor="text1"/>
                <w:sz w:val="20"/>
                <w:szCs w:val="20"/>
              </w:rPr>
            </w:pPr>
            <w:r w:rsidRPr="00662903">
              <w:rPr>
                <w:rFonts w:ascii="Sylfaen" w:hAnsi="Sylfaen"/>
                <w:color w:val="000000" w:themeColor="text1"/>
                <w:sz w:val="20"/>
                <w:szCs w:val="20"/>
              </w:rPr>
              <w:t>Discussion</w:t>
            </w:r>
            <w:r w:rsidRPr="00662903">
              <w:rPr>
                <w:rFonts w:ascii="Sylfaen" w:hAnsi="Sylfaen"/>
                <w:color w:val="000000" w:themeColor="text1"/>
                <w:sz w:val="20"/>
                <w:szCs w:val="20"/>
                <w:lang w:val="ka-GE"/>
              </w:rPr>
              <w:t>/</w:t>
            </w:r>
            <w:r w:rsidRPr="00662903">
              <w:rPr>
                <w:rFonts w:ascii="Sylfaen" w:hAnsi="Sylfaen"/>
                <w:color w:val="000000" w:themeColor="text1"/>
                <w:sz w:val="20"/>
                <w:szCs w:val="20"/>
              </w:rPr>
              <w:t>Debates</w:t>
            </w:r>
          </w:p>
          <w:p w:rsidR="00BA4FF2" w:rsidRPr="00662903" w:rsidRDefault="00BA4FF2" w:rsidP="00BA4FF2">
            <w:pPr>
              <w:rPr>
                <w:rFonts w:ascii="Sylfaen" w:hAnsi="Sylfaen"/>
                <w:b/>
                <w:color w:val="000000" w:themeColor="text1"/>
                <w:sz w:val="20"/>
                <w:szCs w:val="20"/>
              </w:rPr>
            </w:pPr>
            <w:r w:rsidRPr="00662903">
              <w:rPr>
                <w:rFonts w:ascii="Sylfaen" w:hAnsi="Sylfaen"/>
                <w:color w:val="000000" w:themeColor="text1"/>
                <w:sz w:val="20"/>
                <w:szCs w:val="20"/>
              </w:rPr>
              <w:t xml:space="preserve">            Methods of demonstrating</w:t>
            </w:r>
          </w:p>
        </w:tc>
      </w:tr>
      <w:tr w:rsidR="00761A9B" w:rsidRPr="00662903" w:rsidTr="00931B70">
        <w:trPr>
          <w:trHeight w:val="973"/>
        </w:trPr>
        <w:tc>
          <w:tcPr>
            <w:tcW w:w="1951" w:type="dxa"/>
          </w:tcPr>
          <w:p w:rsidR="00BA4FF2" w:rsidRPr="00662903" w:rsidRDefault="00BA4FF2">
            <w:pPr>
              <w:rPr>
                <w:rFonts w:ascii="Sylfaen" w:hAnsi="Sylfaen"/>
                <w:b/>
                <w:color w:val="000000" w:themeColor="text1"/>
                <w:sz w:val="20"/>
                <w:szCs w:val="20"/>
              </w:rPr>
            </w:pPr>
            <w:r w:rsidRPr="00662903">
              <w:rPr>
                <w:rFonts w:ascii="Sylfaen" w:hAnsi="Sylfaen"/>
                <w:b/>
                <w:color w:val="000000" w:themeColor="text1"/>
                <w:sz w:val="20"/>
                <w:szCs w:val="20"/>
              </w:rPr>
              <w:t>Material and technical resources for the necessity of training course</w:t>
            </w:r>
          </w:p>
        </w:tc>
        <w:tc>
          <w:tcPr>
            <w:tcW w:w="8034" w:type="dxa"/>
            <w:gridSpan w:val="2"/>
          </w:tcPr>
          <w:p w:rsidR="00BA4FF2" w:rsidRPr="00662903" w:rsidRDefault="00BA4FF2" w:rsidP="00BA4FF2">
            <w:pPr>
              <w:ind w:left="720"/>
              <w:rPr>
                <w:rFonts w:ascii="Sylfaen" w:hAnsi="Sylfaen"/>
                <w:color w:val="000000" w:themeColor="text1"/>
                <w:sz w:val="20"/>
                <w:szCs w:val="20"/>
              </w:rPr>
            </w:pPr>
            <w:r w:rsidRPr="00662903">
              <w:rPr>
                <w:rFonts w:ascii="Sylfaen" w:hAnsi="Sylfaen"/>
                <w:color w:val="000000" w:themeColor="text1"/>
                <w:sz w:val="20"/>
                <w:szCs w:val="20"/>
                <w:lang w:val="ka-GE"/>
              </w:rPr>
              <w:t>Computer, projector, aud</w:t>
            </w:r>
            <w:proofErr w:type="spellStart"/>
            <w:r w:rsidRPr="00662903">
              <w:rPr>
                <w:rFonts w:ascii="Sylfaen" w:hAnsi="Sylfaen"/>
                <w:color w:val="000000" w:themeColor="text1"/>
                <w:sz w:val="20"/>
                <w:szCs w:val="20"/>
              </w:rPr>
              <w:t>itory</w:t>
            </w:r>
            <w:proofErr w:type="spellEnd"/>
          </w:p>
        </w:tc>
      </w:tr>
      <w:tr w:rsidR="00931B70" w:rsidRPr="00662903" w:rsidTr="00931B70">
        <w:trPr>
          <w:trHeight w:val="973"/>
        </w:trPr>
        <w:tc>
          <w:tcPr>
            <w:tcW w:w="1951" w:type="dxa"/>
          </w:tcPr>
          <w:p w:rsidR="00931B70" w:rsidRPr="00662903" w:rsidRDefault="00931B70" w:rsidP="00931B70">
            <w:pPr>
              <w:rPr>
                <w:rFonts w:ascii="Sylfaen" w:hAnsi="Sylfaen"/>
                <w:b/>
                <w:color w:val="000000" w:themeColor="text1"/>
                <w:sz w:val="20"/>
                <w:szCs w:val="20"/>
              </w:rPr>
            </w:pPr>
            <w:r w:rsidRPr="00662903">
              <w:rPr>
                <w:rFonts w:ascii="Sylfaen" w:hAnsi="Sylfaen"/>
                <w:b/>
                <w:color w:val="000000" w:themeColor="text1"/>
                <w:sz w:val="20"/>
                <w:szCs w:val="20"/>
              </w:rPr>
              <w:t>Assessment criteria</w:t>
            </w:r>
          </w:p>
        </w:tc>
        <w:tc>
          <w:tcPr>
            <w:tcW w:w="8034" w:type="dxa"/>
            <w:gridSpan w:val="2"/>
          </w:tcPr>
          <w:p w:rsidR="00931B70" w:rsidRPr="00662903" w:rsidRDefault="00931B70" w:rsidP="00931B70">
            <w:pPr>
              <w:pStyle w:val="ListParagraph"/>
              <w:ind w:left="0"/>
              <w:jc w:val="both"/>
              <w:rPr>
                <w:rFonts w:ascii="Sylfaen" w:hAnsi="Sylfaen"/>
                <w:color w:val="000000" w:themeColor="text1"/>
                <w:sz w:val="20"/>
                <w:szCs w:val="20"/>
                <w:lang w:val="ka-GE"/>
              </w:rPr>
            </w:pPr>
            <w:r w:rsidRPr="00662903">
              <w:rPr>
                <w:rFonts w:ascii="Sylfaen" w:hAnsi="Sylfaen"/>
                <w:color w:val="000000" w:themeColor="text1"/>
                <w:sz w:val="20"/>
                <w:szCs w:val="20"/>
                <w:lang w:val="ka-GE"/>
              </w:rPr>
              <w:t>Assessment system allows:</w:t>
            </w:r>
          </w:p>
          <w:p w:rsidR="00931B70" w:rsidRPr="00662903" w:rsidRDefault="00931B70" w:rsidP="00931B70">
            <w:pPr>
              <w:pStyle w:val="ListParagraph"/>
              <w:ind w:left="0"/>
              <w:jc w:val="both"/>
              <w:rPr>
                <w:rFonts w:ascii="Sylfaen" w:hAnsi="Sylfaen"/>
                <w:b/>
                <w:color w:val="000000" w:themeColor="text1"/>
                <w:sz w:val="20"/>
                <w:szCs w:val="20"/>
                <w:lang w:val="ka-GE"/>
              </w:rPr>
            </w:pPr>
            <w:r w:rsidRPr="00662903">
              <w:rPr>
                <w:rFonts w:ascii="Sylfaen" w:hAnsi="Sylfaen"/>
                <w:color w:val="000000" w:themeColor="text1"/>
                <w:sz w:val="20"/>
                <w:szCs w:val="20"/>
                <w:lang w:val="ka-GE"/>
              </w:rPr>
              <w:t xml:space="preserve">         a) </w:t>
            </w:r>
            <w:r w:rsidRPr="00662903">
              <w:rPr>
                <w:rFonts w:ascii="Sylfaen" w:hAnsi="Sylfaen"/>
                <w:b/>
                <w:color w:val="000000" w:themeColor="text1"/>
                <w:sz w:val="20"/>
                <w:szCs w:val="20"/>
                <w:lang w:val="ka-GE"/>
              </w:rPr>
              <w:t>Five</w:t>
            </w:r>
            <w:r w:rsidRPr="00662903">
              <w:rPr>
                <w:rFonts w:ascii="Sylfaen" w:hAnsi="Sylfaen"/>
                <w:b/>
                <w:color w:val="000000" w:themeColor="text1"/>
                <w:sz w:val="20"/>
                <w:szCs w:val="20"/>
              </w:rPr>
              <w:t xml:space="preserve"> types of </w:t>
            </w:r>
            <w:r w:rsidRPr="00662903">
              <w:rPr>
                <w:rFonts w:ascii="Sylfaen" w:hAnsi="Sylfaen"/>
                <w:b/>
                <w:color w:val="000000" w:themeColor="text1"/>
                <w:sz w:val="20"/>
                <w:szCs w:val="20"/>
                <w:lang w:val="ka-GE"/>
              </w:rPr>
              <w:t xml:space="preserve"> positive assessments:</w:t>
            </w:r>
          </w:p>
          <w:p w:rsidR="00931B70" w:rsidRPr="00662903" w:rsidRDefault="00931B70" w:rsidP="00931B70">
            <w:pPr>
              <w:pStyle w:val="ListParagraph"/>
              <w:jc w:val="both"/>
              <w:rPr>
                <w:rFonts w:ascii="Sylfaen" w:hAnsi="Sylfaen"/>
                <w:color w:val="000000" w:themeColor="text1"/>
                <w:sz w:val="20"/>
                <w:szCs w:val="20"/>
              </w:rPr>
            </w:pPr>
            <w:proofErr w:type="spellStart"/>
            <w:r w:rsidRPr="00662903">
              <w:rPr>
                <w:rFonts w:ascii="Sylfaen" w:hAnsi="Sylfaen"/>
                <w:color w:val="000000" w:themeColor="text1"/>
                <w:sz w:val="20"/>
                <w:szCs w:val="20"/>
              </w:rPr>
              <w:t>a.a</w:t>
            </w:r>
            <w:proofErr w:type="spellEnd"/>
            <w:r w:rsidRPr="00662903">
              <w:rPr>
                <w:rFonts w:ascii="Sylfaen" w:hAnsi="Sylfaen"/>
                <w:color w:val="000000" w:themeColor="text1"/>
                <w:sz w:val="20"/>
                <w:szCs w:val="20"/>
              </w:rPr>
              <w:t xml:space="preserve">) </w:t>
            </w:r>
            <w:r w:rsidRPr="00662903">
              <w:rPr>
                <w:rFonts w:ascii="Sylfaen" w:hAnsi="Sylfaen"/>
                <w:b/>
                <w:color w:val="000000" w:themeColor="text1"/>
                <w:sz w:val="20"/>
                <w:szCs w:val="20"/>
              </w:rPr>
              <w:t>(A)</w:t>
            </w:r>
            <w:r w:rsidRPr="00662903">
              <w:rPr>
                <w:rFonts w:ascii="Sylfaen" w:hAnsi="Sylfaen"/>
                <w:color w:val="000000" w:themeColor="text1"/>
                <w:sz w:val="20"/>
                <w:szCs w:val="20"/>
              </w:rPr>
              <w:t xml:space="preserve"> excellent-91%-100%</w:t>
            </w:r>
          </w:p>
          <w:p w:rsidR="00931B70" w:rsidRPr="00662903" w:rsidRDefault="00931B70" w:rsidP="00931B70">
            <w:pPr>
              <w:pStyle w:val="ListParagraph"/>
              <w:jc w:val="both"/>
              <w:rPr>
                <w:rFonts w:ascii="Sylfaen" w:hAnsi="Sylfaen"/>
                <w:color w:val="000000" w:themeColor="text1"/>
                <w:sz w:val="20"/>
                <w:szCs w:val="20"/>
              </w:rPr>
            </w:pPr>
            <w:proofErr w:type="spellStart"/>
            <w:r w:rsidRPr="00662903">
              <w:rPr>
                <w:rFonts w:ascii="Sylfaen" w:hAnsi="Sylfaen"/>
                <w:color w:val="000000" w:themeColor="text1"/>
                <w:sz w:val="20"/>
                <w:szCs w:val="20"/>
              </w:rPr>
              <w:t>a.b</w:t>
            </w:r>
            <w:proofErr w:type="spellEnd"/>
            <w:r w:rsidRPr="00662903">
              <w:rPr>
                <w:rFonts w:ascii="Sylfaen" w:hAnsi="Sylfaen"/>
                <w:color w:val="000000" w:themeColor="text1"/>
                <w:sz w:val="20"/>
                <w:szCs w:val="20"/>
              </w:rPr>
              <w:t xml:space="preserve">) </w:t>
            </w:r>
            <w:r w:rsidRPr="00662903">
              <w:rPr>
                <w:rFonts w:ascii="Sylfaen" w:hAnsi="Sylfaen"/>
                <w:b/>
                <w:color w:val="000000" w:themeColor="text1"/>
                <w:sz w:val="20"/>
                <w:szCs w:val="20"/>
              </w:rPr>
              <w:t>(B)</w:t>
            </w:r>
            <w:r w:rsidRPr="00662903">
              <w:rPr>
                <w:rFonts w:ascii="Sylfaen" w:hAnsi="Sylfaen"/>
                <w:color w:val="000000" w:themeColor="text1"/>
                <w:sz w:val="20"/>
                <w:szCs w:val="20"/>
              </w:rPr>
              <w:t xml:space="preserve"> very good-81-90%</w:t>
            </w:r>
          </w:p>
          <w:p w:rsidR="00931B70" w:rsidRPr="00662903" w:rsidRDefault="00931B70" w:rsidP="00931B70">
            <w:pPr>
              <w:pStyle w:val="ListParagraph"/>
              <w:jc w:val="both"/>
              <w:rPr>
                <w:rFonts w:ascii="Sylfaen" w:hAnsi="Sylfaen"/>
                <w:color w:val="000000" w:themeColor="text1"/>
                <w:sz w:val="20"/>
                <w:szCs w:val="20"/>
              </w:rPr>
            </w:pPr>
            <w:proofErr w:type="spellStart"/>
            <w:r w:rsidRPr="00662903">
              <w:rPr>
                <w:rFonts w:ascii="Sylfaen" w:hAnsi="Sylfaen"/>
                <w:color w:val="000000" w:themeColor="text1"/>
                <w:sz w:val="20"/>
                <w:szCs w:val="20"/>
              </w:rPr>
              <w:t>a.c</w:t>
            </w:r>
            <w:proofErr w:type="spellEnd"/>
            <w:r w:rsidRPr="00662903">
              <w:rPr>
                <w:rFonts w:ascii="Sylfaen" w:hAnsi="Sylfaen"/>
                <w:color w:val="000000" w:themeColor="text1"/>
                <w:sz w:val="20"/>
                <w:szCs w:val="20"/>
              </w:rPr>
              <w:t xml:space="preserve">) </w:t>
            </w:r>
            <w:r w:rsidRPr="00662903">
              <w:rPr>
                <w:rFonts w:ascii="Sylfaen" w:hAnsi="Sylfaen"/>
                <w:b/>
                <w:color w:val="000000" w:themeColor="text1"/>
                <w:sz w:val="20"/>
                <w:szCs w:val="20"/>
              </w:rPr>
              <w:t>(C)</w:t>
            </w:r>
            <w:r w:rsidRPr="00662903">
              <w:rPr>
                <w:rFonts w:ascii="Sylfaen" w:hAnsi="Sylfaen"/>
                <w:color w:val="000000" w:themeColor="text1"/>
                <w:sz w:val="20"/>
                <w:szCs w:val="20"/>
              </w:rPr>
              <w:t xml:space="preserve"> good-71-80%</w:t>
            </w:r>
          </w:p>
          <w:p w:rsidR="00931B70" w:rsidRPr="00662903" w:rsidRDefault="00931B70" w:rsidP="00931B70">
            <w:pPr>
              <w:pStyle w:val="ListParagraph"/>
              <w:jc w:val="both"/>
              <w:rPr>
                <w:rFonts w:ascii="Sylfaen" w:hAnsi="Sylfaen"/>
                <w:color w:val="000000" w:themeColor="text1"/>
                <w:sz w:val="20"/>
                <w:szCs w:val="20"/>
              </w:rPr>
            </w:pPr>
            <w:proofErr w:type="spellStart"/>
            <w:r w:rsidRPr="00662903">
              <w:rPr>
                <w:rFonts w:ascii="Sylfaen" w:hAnsi="Sylfaen"/>
                <w:color w:val="000000" w:themeColor="text1"/>
                <w:sz w:val="20"/>
                <w:szCs w:val="20"/>
              </w:rPr>
              <w:lastRenderedPageBreak/>
              <w:t>a.d</w:t>
            </w:r>
            <w:proofErr w:type="spellEnd"/>
            <w:r w:rsidRPr="00662903">
              <w:rPr>
                <w:rFonts w:ascii="Sylfaen" w:hAnsi="Sylfaen"/>
                <w:color w:val="000000" w:themeColor="text1"/>
                <w:sz w:val="20"/>
                <w:szCs w:val="20"/>
              </w:rPr>
              <w:t xml:space="preserve">) </w:t>
            </w:r>
            <w:r w:rsidRPr="00662903">
              <w:rPr>
                <w:rFonts w:ascii="Sylfaen" w:hAnsi="Sylfaen"/>
                <w:b/>
                <w:color w:val="000000" w:themeColor="text1"/>
                <w:sz w:val="20"/>
                <w:szCs w:val="20"/>
              </w:rPr>
              <w:t>(D)</w:t>
            </w:r>
            <w:r w:rsidRPr="00662903">
              <w:rPr>
                <w:rFonts w:ascii="Sylfaen" w:hAnsi="Sylfaen"/>
                <w:color w:val="000000" w:themeColor="text1"/>
                <w:sz w:val="20"/>
                <w:szCs w:val="20"/>
              </w:rPr>
              <w:t xml:space="preserve"> satisfactory-61-70%</w:t>
            </w:r>
          </w:p>
          <w:p w:rsidR="00931B70" w:rsidRPr="00662903" w:rsidRDefault="00931B70" w:rsidP="00931B70">
            <w:pPr>
              <w:pStyle w:val="ListParagraph"/>
              <w:jc w:val="both"/>
              <w:rPr>
                <w:rFonts w:ascii="Sylfaen" w:hAnsi="Sylfaen"/>
                <w:color w:val="000000" w:themeColor="text1"/>
                <w:sz w:val="20"/>
                <w:szCs w:val="20"/>
              </w:rPr>
            </w:pPr>
            <w:proofErr w:type="spellStart"/>
            <w:r w:rsidRPr="00662903">
              <w:rPr>
                <w:rFonts w:ascii="Sylfaen" w:hAnsi="Sylfaen"/>
                <w:color w:val="000000" w:themeColor="text1"/>
                <w:sz w:val="20"/>
                <w:szCs w:val="20"/>
              </w:rPr>
              <w:t>a.e</w:t>
            </w:r>
            <w:proofErr w:type="spellEnd"/>
            <w:r w:rsidRPr="00662903">
              <w:rPr>
                <w:rFonts w:ascii="Sylfaen" w:hAnsi="Sylfaen"/>
                <w:color w:val="000000" w:themeColor="text1"/>
                <w:sz w:val="20"/>
                <w:szCs w:val="20"/>
              </w:rPr>
              <w:t xml:space="preserve">) </w:t>
            </w:r>
            <w:r w:rsidRPr="00662903">
              <w:rPr>
                <w:rFonts w:ascii="Sylfaen" w:hAnsi="Sylfaen"/>
                <w:b/>
                <w:color w:val="000000" w:themeColor="text1"/>
                <w:sz w:val="20"/>
                <w:szCs w:val="20"/>
              </w:rPr>
              <w:t>(E)</w:t>
            </w:r>
            <w:r w:rsidRPr="00662903">
              <w:rPr>
                <w:rFonts w:ascii="Sylfaen" w:hAnsi="Sylfaen"/>
                <w:color w:val="000000" w:themeColor="text1"/>
                <w:sz w:val="20"/>
                <w:szCs w:val="20"/>
              </w:rPr>
              <w:t xml:space="preserve"> Acceptable-51-60%</w:t>
            </w:r>
          </w:p>
          <w:p w:rsidR="00931B70" w:rsidRPr="00662903" w:rsidRDefault="00931B70" w:rsidP="00931B70">
            <w:pPr>
              <w:tabs>
                <w:tab w:val="left" w:pos="2910"/>
              </w:tabs>
              <w:autoSpaceDE w:val="0"/>
              <w:autoSpaceDN w:val="0"/>
              <w:adjustRightInd w:val="0"/>
              <w:rPr>
                <w:rFonts w:ascii="Sylfaen" w:hAnsi="Sylfaen"/>
                <w:color w:val="000000" w:themeColor="text1"/>
                <w:sz w:val="20"/>
                <w:szCs w:val="20"/>
              </w:rPr>
            </w:pPr>
            <w:r w:rsidRPr="00662903">
              <w:rPr>
                <w:rFonts w:ascii="Sylfaen" w:hAnsi="Sylfaen"/>
                <w:color w:val="000000" w:themeColor="text1"/>
                <w:sz w:val="20"/>
                <w:szCs w:val="20"/>
              </w:rPr>
              <w:tab/>
            </w:r>
          </w:p>
          <w:p w:rsidR="00931B70" w:rsidRPr="00662903" w:rsidRDefault="00931B70" w:rsidP="00931B70">
            <w:pPr>
              <w:pStyle w:val="ListParagraph"/>
              <w:autoSpaceDE w:val="0"/>
              <w:autoSpaceDN w:val="0"/>
              <w:adjustRightInd w:val="0"/>
              <w:ind w:left="360"/>
              <w:rPr>
                <w:rFonts w:ascii="Sylfaen" w:hAnsi="Sylfaen"/>
                <w:color w:val="000000" w:themeColor="text1"/>
                <w:sz w:val="20"/>
                <w:szCs w:val="20"/>
              </w:rPr>
            </w:pPr>
            <w:r w:rsidRPr="00662903">
              <w:rPr>
                <w:rFonts w:ascii="Sylfaen" w:hAnsi="Sylfaen"/>
                <w:color w:val="000000" w:themeColor="text1"/>
                <w:sz w:val="20"/>
                <w:szCs w:val="20"/>
              </w:rPr>
              <w:t xml:space="preserve">b) </w:t>
            </w:r>
            <w:r w:rsidRPr="00662903">
              <w:rPr>
                <w:rFonts w:ascii="Sylfaen" w:hAnsi="Sylfaen"/>
                <w:b/>
                <w:color w:val="000000" w:themeColor="text1"/>
                <w:sz w:val="20"/>
                <w:szCs w:val="20"/>
              </w:rPr>
              <w:t>2 types of negative assessments:</w:t>
            </w:r>
          </w:p>
          <w:p w:rsidR="00931B70" w:rsidRPr="00662903" w:rsidRDefault="00931B70" w:rsidP="00931B70">
            <w:pPr>
              <w:pStyle w:val="ListParagraph"/>
              <w:jc w:val="both"/>
              <w:rPr>
                <w:rFonts w:ascii="Sylfaen" w:hAnsi="Sylfaen"/>
                <w:color w:val="000000" w:themeColor="text1"/>
                <w:sz w:val="20"/>
                <w:szCs w:val="20"/>
              </w:rPr>
            </w:pPr>
            <w:proofErr w:type="spellStart"/>
            <w:r w:rsidRPr="00662903">
              <w:rPr>
                <w:rFonts w:ascii="Sylfaen" w:hAnsi="Sylfaen"/>
                <w:color w:val="000000" w:themeColor="text1"/>
                <w:sz w:val="20"/>
                <w:szCs w:val="20"/>
              </w:rPr>
              <w:t>b.a</w:t>
            </w:r>
            <w:proofErr w:type="spellEnd"/>
            <w:r w:rsidRPr="00662903">
              <w:rPr>
                <w:rFonts w:ascii="Sylfaen" w:hAnsi="Sylfaen"/>
                <w:color w:val="000000" w:themeColor="text1"/>
                <w:sz w:val="20"/>
                <w:szCs w:val="20"/>
              </w:rPr>
              <w:t xml:space="preserve">) </w:t>
            </w:r>
            <w:r w:rsidRPr="00662903">
              <w:rPr>
                <w:rFonts w:ascii="Sylfaen" w:hAnsi="Sylfaen"/>
                <w:b/>
                <w:color w:val="000000" w:themeColor="text1"/>
                <w:sz w:val="20"/>
                <w:szCs w:val="20"/>
              </w:rPr>
              <w:t>(FX)</w:t>
            </w:r>
            <w:r w:rsidRPr="00662903">
              <w:rPr>
                <w:rFonts w:ascii="Sylfaen" w:hAnsi="Sylfaen"/>
                <w:color w:val="000000" w:themeColor="text1"/>
                <w:sz w:val="20"/>
                <w:szCs w:val="20"/>
              </w:rPr>
              <w:t xml:space="preserve"> </w:t>
            </w:r>
            <w:r w:rsidRPr="00662903">
              <w:rPr>
                <w:rFonts w:ascii="Sylfaen" w:hAnsi="Sylfaen"/>
                <w:b/>
                <w:color w:val="000000" w:themeColor="text1"/>
                <w:sz w:val="20"/>
                <w:szCs w:val="20"/>
              </w:rPr>
              <w:t>Could not pass</w:t>
            </w:r>
            <w:r w:rsidRPr="00662903">
              <w:rPr>
                <w:rFonts w:ascii="Sylfaen" w:hAnsi="Sylfaen"/>
                <w:color w:val="000000" w:themeColor="text1"/>
                <w:sz w:val="20"/>
                <w:szCs w:val="20"/>
              </w:rPr>
              <w:t>- 41-50%-Which means that more work is needed. The student can enroll in independent work and is given the right of an additional test.</w:t>
            </w:r>
          </w:p>
          <w:p w:rsidR="00931B70" w:rsidRPr="00662903" w:rsidRDefault="00931B70" w:rsidP="00931B70">
            <w:pPr>
              <w:pStyle w:val="ListParagraph"/>
              <w:jc w:val="both"/>
              <w:rPr>
                <w:rFonts w:ascii="Sylfaen" w:hAnsi="Sylfaen"/>
                <w:color w:val="000000" w:themeColor="text1"/>
                <w:sz w:val="20"/>
                <w:szCs w:val="20"/>
              </w:rPr>
            </w:pPr>
            <w:proofErr w:type="spellStart"/>
            <w:r w:rsidRPr="00662903">
              <w:rPr>
                <w:rFonts w:ascii="Sylfaen" w:hAnsi="Sylfaen"/>
                <w:color w:val="000000" w:themeColor="text1"/>
                <w:sz w:val="20"/>
                <w:szCs w:val="20"/>
              </w:rPr>
              <w:t>b.b</w:t>
            </w:r>
            <w:proofErr w:type="spellEnd"/>
            <w:r w:rsidRPr="00662903">
              <w:rPr>
                <w:rFonts w:ascii="Sylfaen" w:hAnsi="Sylfaen"/>
                <w:color w:val="000000" w:themeColor="text1"/>
                <w:sz w:val="20"/>
                <w:szCs w:val="20"/>
              </w:rPr>
              <w:t xml:space="preserve">) </w:t>
            </w:r>
            <w:r w:rsidRPr="00662903">
              <w:rPr>
                <w:rFonts w:ascii="Sylfaen" w:hAnsi="Sylfaen"/>
                <w:b/>
                <w:color w:val="000000" w:themeColor="text1"/>
                <w:sz w:val="20"/>
                <w:szCs w:val="20"/>
              </w:rPr>
              <w:t>(F)</w:t>
            </w:r>
            <w:r w:rsidRPr="00662903">
              <w:rPr>
                <w:rFonts w:ascii="Sylfaen" w:hAnsi="Sylfaen"/>
                <w:color w:val="000000" w:themeColor="text1"/>
                <w:sz w:val="20"/>
                <w:szCs w:val="20"/>
              </w:rPr>
              <w:t xml:space="preserve"> Fail-Less than 40% Work carried out by the student is not enough and the student must retake the subject. </w:t>
            </w:r>
          </w:p>
          <w:p w:rsidR="00931B70" w:rsidRPr="00662903" w:rsidRDefault="00931B70" w:rsidP="00931B70">
            <w:pPr>
              <w:pStyle w:val="ListParagraph"/>
              <w:ind w:left="0"/>
              <w:jc w:val="both"/>
              <w:rPr>
                <w:rFonts w:ascii="Sylfaen" w:hAnsi="Sylfaen"/>
                <w:color w:val="000000" w:themeColor="text1"/>
                <w:sz w:val="20"/>
                <w:szCs w:val="20"/>
              </w:rPr>
            </w:pPr>
          </w:p>
          <w:p w:rsidR="00931B70" w:rsidRPr="00662903" w:rsidRDefault="00931B70" w:rsidP="00931B70">
            <w:pPr>
              <w:pStyle w:val="ListParagraph"/>
              <w:ind w:left="0"/>
              <w:jc w:val="both"/>
              <w:rPr>
                <w:rFonts w:ascii="Sylfaen" w:hAnsi="Sylfaen"/>
                <w:color w:val="000000" w:themeColor="text1"/>
                <w:sz w:val="20"/>
                <w:szCs w:val="20"/>
                <w:lang w:val="ka-GE"/>
              </w:rPr>
            </w:pPr>
          </w:p>
          <w:p w:rsidR="00931B70" w:rsidRPr="00662903" w:rsidRDefault="00931B70" w:rsidP="00931B70">
            <w:pPr>
              <w:pStyle w:val="ListParagraph"/>
              <w:jc w:val="center"/>
              <w:rPr>
                <w:rFonts w:ascii="Sylfaen" w:hAnsi="Sylfaen"/>
                <w:b/>
                <w:color w:val="000000" w:themeColor="text1"/>
                <w:sz w:val="20"/>
                <w:szCs w:val="20"/>
              </w:rPr>
            </w:pPr>
            <w:r w:rsidRPr="00662903">
              <w:rPr>
                <w:rFonts w:ascii="Sylfaen" w:hAnsi="Sylfaen"/>
                <w:b/>
                <w:color w:val="000000" w:themeColor="text1"/>
                <w:sz w:val="20"/>
                <w:szCs w:val="20"/>
              </w:rPr>
              <w:t>Assessment</w:t>
            </w:r>
          </w:p>
          <w:p w:rsidR="00931B70" w:rsidRPr="00662903" w:rsidRDefault="00931B70" w:rsidP="00931B70">
            <w:pPr>
              <w:pStyle w:val="ListParagraph"/>
              <w:jc w:val="both"/>
              <w:rPr>
                <w:rFonts w:ascii="Sylfaen" w:hAnsi="Sylfaen"/>
                <w:color w:val="000000" w:themeColor="text1"/>
                <w:sz w:val="20"/>
                <w:szCs w:val="20"/>
              </w:rPr>
            </w:pPr>
          </w:p>
          <w:p w:rsidR="00931B70" w:rsidRPr="00662903" w:rsidRDefault="00931B70" w:rsidP="00931B70">
            <w:pPr>
              <w:pStyle w:val="ListParagraph"/>
              <w:ind w:left="0"/>
              <w:jc w:val="both"/>
              <w:rPr>
                <w:rFonts w:ascii="Sylfaen" w:hAnsi="Sylfaen"/>
                <w:color w:val="000000" w:themeColor="text1"/>
                <w:sz w:val="20"/>
                <w:szCs w:val="20"/>
              </w:rPr>
            </w:pPr>
            <w:r w:rsidRPr="00662903">
              <w:rPr>
                <w:rFonts w:ascii="Sylfaen" w:hAnsi="Sylfaen"/>
                <w:color w:val="000000" w:themeColor="text1"/>
                <w:sz w:val="20"/>
                <w:szCs w:val="20"/>
              </w:rPr>
              <w:t xml:space="preserve"> Student’s knowledge is assessed by the 100-point system.</w:t>
            </w:r>
          </w:p>
          <w:p w:rsidR="00931B70" w:rsidRPr="00662903" w:rsidRDefault="00931B70" w:rsidP="00931B70">
            <w:pPr>
              <w:pStyle w:val="ListParagraph"/>
              <w:ind w:left="0"/>
              <w:jc w:val="both"/>
              <w:rPr>
                <w:rFonts w:ascii="Sylfaen" w:hAnsi="Sylfaen"/>
                <w:color w:val="000000" w:themeColor="text1"/>
                <w:sz w:val="20"/>
                <w:szCs w:val="20"/>
              </w:rPr>
            </w:pPr>
          </w:p>
          <w:p w:rsidR="00931B70" w:rsidRPr="00662903" w:rsidRDefault="00931B70" w:rsidP="00931B70">
            <w:pPr>
              <w:pStyle w:val="ListParagraph"/>
              <w:ind w:left="0"/>
              <w:jc w:val="both"/>
              <w:rPr>
                <w:rFonts w:ascii="Sylfaen" w:hAnsi="Sylfaen"/>
                <w:b/>
                <w:color w:val="000000" w:themeColor="text1"/>
                <w:sz w:val="20"/>
                <w:szCs w:val="20"/>
              </w:rPr>
            </w:pPr>
            <w:r w:rsidRPr="00662903">
              <w:rPr>
                <w:rFonts w:ascii="Sylfaen" w:hAnsi="Sylfaen"/>
                <w:color w:val="000000" w:themeColor="text1"/>
                <w:sz w:val="20"/>
                <w:szCs w:val="20"/>
                <w:lang w:val="ka-GE"/>
              </w:rPr>
              <w:t>The semester assessment includes the necessary components-</w:t>
            </w:r>
            <w:r w:rsidRPr="00662903">
              <w:rPr>
                <w:rFonts w:ascii="Sylfaen" w:hAnsi="Sylfaen"/>
                <w:b/>
                <w:color w:val="000000" w:themeColor="text1"/>
                <w:sz w:val="20"/>
                <w:szCs w:val="20"/>
              </w:rPr>
              <w:t>Midterm assessment</w:t>
            </w:r>
            <w:r w:rsidRPr="00662903">
              <w:rPr>
                <w:rFonts w:ascii="Sylfaen" w:hAnsi="Sylfaen"/>
                <w:color w:val="000000" w:themeColor="text1"/>
                <w:sz w:val="20"/>
                <w:szCs w:val="20"/>
              </w:rPr>
              <w:t xml:space="preserve"> and </w:t>
            </w:r>
            <w:r w:rsidRPr="00662903">
              <w:rPr>
                <w:rFonts w:ascii="Sylfaen" w:hAnsi="Sylfaen"/>
                <w:b/>
                <w:color w:val="000000" w:themeColor="text1"/>
                <w:sz w:val="20"/>
                <w:szCs w:val="20"/>
              </w:rPr>
              <w:t>Final exam</w:t>
            </w:r>
            <w:r w:rsidRPr="00662903">
              <w:rPr>
                <w:rFonts w:ascii="Sylfaen" w:hAnsi="Sylfaen"/>
                <w:color w:val="000000" w:themeColor="text1"/>
                <w:sz w:val="20"/>
                <w:szCs w:val="20"/>
              </w:rPr>
              <w:t xml:space="preserve">. Each component has its percentage of the overall system of assessment, which determines the course author/authors. For example: (1) </w:t>
            </w:r>
            <w:r w:rsidRPr="00662903">
              <w:rPr>
                <w:rFonts w:ascii="Sylfaen" w:hAnsi="Sylfaen"/>
                <w:b/>
                <w:color w:val="000000" w:themeColor="text1"/>
                <w:sz w:val="20"/>
                <w:szCs w:val="20"/>
              </w:rPr>
              <w:t xml:space="preserve">70/30 or </w:t>
            </w:r>
            <w:r w:rsidRPr="00662903">
              <w:rPr>
                <w:rFonts w:ascii="Sylfaen" w:hAnsi="Sylfaen"/>
                <w:color w:val="000000" w:themeColor="text1"/>
                <w:sz w:val="20"/>
                <w:szCs w:val="20"/>
              </w:rPr>
              <w:t>(2)</w:t>
            </w:r>
            <w:r w:rsidRPr="00662903">
              <w:rPr>
                <w:rFonts w:ascii="Sylfaen" w:hAnsi="Sylfaen"/>
                <w:b/>
                <w:color w:val="000000" w:themeColor="text1"/>
                <w:sz w:val="20"/>
                <w:szCs w:val="20"/>
              </w:rPr>
              <w:t>60/40,</w:t>
            </w:r>
            <w:r w:rsidRPr="00662903">
              <w:rPr>
                <w:rFonts w:ascii="Sylfaen" w:hAnsi="Sylfaen"/>
                <w:color w:val="000000" w:themeColor="text1"/>
                <w:sz w:val="20"/>
                <w:szCs w:val="20"/>
              </w:rPr>
              <w:t xml:space="preserve"> which   means that in the first case midterm assessments include assessment's </w:t>
            </w:r>
            <w:r w:rsidRPr="00662903">
              <w:rPr>
                <w:rFonts w:ascii="Sylfaen" w:hAnsi="Sylfaen"/>
                <w:b/>
                <w:color w:val="000000" w:themeColor="text1"/>
                <w:sz w:val="20"/>
                <w:szCs w:val="20"/>
              </w:rPr>
              <w:t>70 %</w:t>
            </w:r>
            <w:r w:rsidRPr="00662903">
              <w:rPr>
                <w:rFonts w:ascii="Sylfaen" w:hAnsi="Sylfaen"/>
                <w:color w:val="000000" w:themeColor="text1"/>
                <w:sz w:val="20"/>
                <w:szCs w:val="20"/>
              </w:rPr>
              <w:t xml:space="preserve">, final exam </w:t>
            </w:r>
            <w:r w:rsidRPr="00662903">
              <w:rPr>
                <w:rFonts w:ascii="Sylfaen" w:hAnsi="Sylfaen"/>
                <w:b/>
                <w:color w:val="000000" w:themeColor="text1"/>
                <w:sz w:val="20"/>
                <w:szCs w:val="20"/>
              </w:rPr>
              <w:t>30%</w:t>
            </w:r>
            <w:r w:rsidRPr="00662903">
              <w:rPr>
                <w:rFonts w:ascii="Sylfaen" w:hAnsi="Sylfaen"/>
                <w:color w:val="000000" w:themeColor="text1"/>
                <w:sz w:val="20"/>
                <w:szCs w:val="20"/>
              </w:rPr>
              <w:t>,</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 xml:space="preserve">in the other case </w:t>
            </w:r>
            <w:r w:rsidRPr="00662903">
              <w:rPr>
                <w:rFonts w:ascii="Sylfaen" w:hAnsi="Sylfaen"/>
                <w:b/>
                <w:color w:val="000000" w:themeColor="text1"/>
                <w:sz w:val="20"/>
                <w:szCs w:val="20"/>
              </w:rPr>
              <w:t>Midterm</w:t>
            </w:r>
            <w:r w:rsidRPr="00662903">
              <w:rPr>
                <w:rFonts w:ascii="Sylfaen" w:hAnsi="Sylfaen"/>
                <w:color w:val="000000" w:themeColor="text1"/>
                <w:sz w:val="20"/>
                <w:szCs w:val="20"/>
              </w:rPr>
              <w:t xml:space="preserve"> assessments include assessment’s </w:t>
            </w:r>
            <w:r w:rsidRPr="00662903">
              <w:rPr>
                <w:rFonts w:ascii="Sylfaen" w:hAnsi="Sylfaen"/>
                <w:b/>
                <w:color w:val="000000" w:themeColor="text1"/>
                <w:sz w:val="20"/>
                <w:szCs w:val="20"/>
              </w:rPr>
              <w:t>60%</w:t>
            </w:r>
            <w:r w:rsidRPr="00662903">
              <w:rPr>
                <w:rFonts w:ascii="Sylfaen" w:hAnsi="Sylfaen"/>
                <w:color w:val="000000" w:themeColor="text1"/>
                <w:sz w:val="20"/>
                <w:szCs w:val="20"/>
              </w:rPr>
              <w:t xml:space="preserve">, and </w:t>
            </w:r>
            <w:r w:rsidRPr="00662903">
              <w:rPr>
                <w:rFonts w:ascii="Sylfaen" w:hAnsi="Sylfaen"/>
                <w:b/>
                <w:color w:val="000000" w:themeColor="text1"/>
                <w:sz w:val="20"/>
                <w:szCs w:val="20"/>
              </w:rPr>
              <w:t>Final</w:t>
            </w:r>
            <w:r w:rsidRPr="00662903">
              <w:rPr>
                <w:rFonts w:ascii="Sylfaen" w:hAnsi="Sylfaen"/>
                <w:color w:val="000000" w:themeColor="text1"/>
                <w:sz w:val="20"/>
                <w:szCs w:val="20"/>
              </w:rPr>
              <w:t xml:space="preserve"> exam </w:t>
            </w:r>
            <w:r w:rsidRPr="00662903">
              <w:rPr>
                <w:rFonts w:ascii="Sylfaen" w:hAnsi="Sylfaen"/>
                <w:b/>
                <w:color w:val="000000" w:themeColor="text1"/>
                <w:sz w:val="20"/>
                <w:szCs w:val="20"/>
              </w:rPr>
              <w:t>40%</w:t>
            </w:r>
            <w:r w:rsidRPr="00662903">
              <w:rPr>
                <w:rFonts w:ascii="Sylfaen" w:hAnsi="Sylfaen"/>
                <w:color w:val="000000" w:themeColor="text1"/>
                <w:sz w:val="20"/>
                <w:szCs w:val="20"/>
              </w:rPr>
              <w:t>.</w:t>
            </w:r>
          </w:p>
          <w:p w:rsidR="00931B70" w:rsidRPr="00662903" w:rsidRDefault="00931B70" w:rsidP="00931B70">
            <w:pPr>
              <w:pStyle w:val="ListParagraph"/>
              <w:ind w:left="0"/>
              <w:jc w:val="both"/>
              <w:rPr>
                <w:rFonts w:ascii="Sylfaen" w:hAnsi="Sylfaen"/>
                <w:color w:val="000000" w:themeColor="text1"/>
                <w:sz w:val="20"/>
                <w:szCs w:val="20"/>
                <w:lang w:val="ka-GE"/>
              </w:rPr>
            </w:pPr>
          </w:p>
          <w:p w:rsidR="00931B70" w:rsidRPr="00662903" w:rsidRDefault="00931B70" w:rsidP="00931B70">
            <w:pPr>
              <w:pStyle w:val="ListParagraph"/>
              <w:ind w:left="0"/>
              <w:jc w:val="both"/>
              <w:rPr>
                <w:rFonts w:ascii="Sylfaen" w:hAnsi="Sylfaen"/>
                <w:color w:val="000000" w:themeColor="text1"/>
                <w:sz w:val="20"/>
                <w:szCs w:val="20"/>
              </w:rPr>
            </w:pPr>
            <w:r w:rsidRPr="00662903">
              <w:rPr>
                <w:rFonts w:ascii="Sylfaen" w:hAnsi="Sylfaen"/>
                <w:color w:val="000000" w:themeColor="text1"/>
                <w:sz w:val="20"/>
                <w:szCs w:val="20"/>
                <w:lang w:val="ka-GE"/>
              </w:rPr>
              <w:t xml:space="preserve">Final exam should not </w:t>
            </w:r>
            <w:r w:rsidRPr="00662903">
              <w:rPr>
                <w:rFonts w:ascii="Sylfaen" w:hAnsi="Sylfaen"/>
                <w:color w:val="000000" w:themeColor="text1"/>
                <w:sz w:val="20"/>
                <w:szCs w:val="20"/>
              </w:rPr>
              <w:t xml:space="preserve">be </w:t>
            </w:r>
            <w:r w:rsidRPr="00662903">
              <w:rPr>
                <w:rFonts w:ascii="Sylfaen" w:hAnsi="Sylfaen"/>
                <w:color w:val="000000" w:themeColor="text1"/>
                <w:sz w:val="20"/>
                <w:szCs w:val="20"/>
                <w:lang w:val="ka-GE"/>
              </w:rPr>
              <w:t xml:space="preserve">exceed more than </w:t>
            </w:r>
            <w:r w:rsidRPr="00662903">
              <w:rPr>
                <w:rFonts w:ascii="Sylfaen" w:hAnsi="Sylfaen"/>
                <w:b/>
                <w:color w:val="000000" w:themeColor="text1"/>
                <w:sz w:val="20"/>
                <w:szCs w:val="20"/>
                <w:lang w:val="ka-GE"/>
              </w:rPr>
              <w:t>40%</w:t>
            </w:r>
            <w:r w:rsidRPr="00662903">
              <w:rPr>
                <w:rFonts w:ascii="Sylfaen" w:hAnsi="Sylfaen"/>
                <w:b/>
                <w:color w:val="000000" w:themeColor="text1"/>
                <w:sz w:val="20"/>
                <w:szCs w:val="20"/>
              </w:rPr>
              <w:t>.</w:t>
            </w:r>
          </w:p>
          <w:p w:rsidR="00931B70" w:rsidRPr="00662903" w:rsidRDefault="00931B70" w:rsidP="00931B70">
            <w:pPr>
              <w:pStyle w:val="ListParagraph"/>
              <w:ind w:left="0"/>
              <w:jc w:val="both"/>
              <w:rPr>
                <w:rFonts w:ascii="Sylfaen" w:hAnsi="Sylfaen"/>
                <w:color w:val="000000" w:themeColor="text1"/>
                <w:sz w:val="20"/>
                <w:szCs w:val="20"/>
              </w:rPr>
            </w:pPr>
            <w:r w:rsidRPr="00662903">
              <w:rPr>
                <w:rFonts w:ascii="Sylfaen" w:hAnsi="Sylfaen"/>
                <w:color w:val="000000" w:themeColor="text1"/>
                <w:sz w:val="20"/>
                <w:szCs w:val="20"/>
              </w:rPr>
              <w:t xml:space="preserve">The assessment of the midterm is divided into the </w:t>
            </w:r>
            <w:r w:rsidRPr="00662903">
              <w:rPr>
                <w:rFonts w:ascii="Sylfaen" w:hAnsi="Sylfaen"/>
                <w:b/>
                <w:color w:val="000000" w:themeColor="text1"/>
                <w:sz w:val="20"/>
                <w:szCs w:val="20"/>
              </w:rPr>
              <w:t>components</w:t>
            </w:r>
          </w:p>
          <w:p w:rsidR="00931B70" w:rsidRPr="00662903" w:rsidRDefault="00931B70" w:rsidP="00931B70">
            <w:pPr>
              <w:pStyle w:val="ListParagraph"/>
              <w:ind w:left="0"/>
              <w:jc w:val="both"/>
              <w:rPr>
                <w:rFonts w:ascii="Sylfaen" w:hAnsi="Sylfaen"/>
                <w:color w:val="000000" w:themeColor="text1"/>
                <w:sz w:val="20"/>
                <w:szCs w:val="20"/>
              </w:rPr>
            </w:pPr>
            <w:r w:rsidRPr="00662903">
              <w:rPr>
                <w:rFonts w:ascii="Sylfaen" w:hAnsi="Sylfaen"/>
                <w:color w:val="000000" w:themeColor="text1"/>
                <w:sz w:val="20"/>
                <w:szCs w:val="20"/>
              </w:rPr>
              <w:t>(Midterm, activity on seminar/practical matter, presentation, quiz, situational tasks, essay and etc.) The percentage of the subject teacher defines itself</w:t>
            </w:r>
          </w:p>
          <w:p w:rsidR="00931B70" w:rsidRPr="00662903" w:rsidRDefault="00931B70" w:rsidP="00931B70">
            <w:pPr>
              <w:pStyle w:val="ListParagraph"/>
              <w:ind w:left="0"/>
              <w:jc w:val="both"/>
              <w:rPr>
                <w:rFonts w:ascii="Sylfaen" w:hAnsi="Sylfaen"/>
                <w:color w:val="000000" w:themeColor="text1"/>
                <w:sz w:val="20"/>
                <w:szCs w:val="20"/>
              </w:rPr>
            </w:pPr>
            <w:r w:rsidRPr="00662903">
              <w:rPr>
                <w:rFonts w:ascii="Sylfaen" w:hAnsi="Sylfaen"/>
                <w:color w:val="000000" w:themeColor="text1"/>
                <w:sz w:val="20"/>
                <w:szCs w:val="20"/>
              </w:rPr>
              <w:t>The student has the right to pass the final exam, which has crossed the minimum competence margin of the midterm assessment (defined in accordance with the educational program).</w:t>
            </w:r>
          </w:p>
          <w:p w:rsidR="00931B70" w:rsidRPr="00662903" w:rsidRDefault="00931B70" w:rsidP="00931B70">
            <w:pPr>
              <w:pStyle w:val="ListParagraph"/>
              <w:ind w:left="0"/>
              <w:jc w:val="both"/>
              <w:rPr>
                <w:rFonts w:ascii="Sylfaen" w:hAnsi="Sylfaen"/>
                <w:color w:val="000000" w:themeColor="text1"/>
                <w:sz w:val="20"/>
                <w:szCs w:val="20"/>
              </w:rPr>
            </w:pPr>
            <w:r w:rsidRPr="00662903">
              <w:rPr>
                <w:rFonts w:ascii="Sylfaen" w:hAnsi="Sylfaen"/>
                <w:color w:val="000000" w:themeColor="text1"/>
                <w:sz w:val="20"/>
                <w:szCs w:val="20"/>
              </w:rPr>
              <w:t>If midterm assessment and final exam total point is 41-50, student is allowed to repass additional exam. If midterm assessment and final exam total point is 40 or less than 40 student is obliged to take subject again.</w:t>
            </w:r>
          </w:p>
          <w:p w:rsidR="00931B70" w:rsidRPr="00662903" w:rsidRDefault="00931B70" w:rsidP="00931B70">
            <w:pPr>
              <w:pStyle w:val="ListParagraph"/>
              <w:ind w:left="0"/>
              <w:jc w:val="both"/>
              <w:rPr>
                <w:rFonts w:ascii="Sylfaen" w:hAnsi="Sylfaen"/>
                <w:color w:val="000000" w:themeColor="text1"/>
                <w:sz w:val="20"/>
                <w:szCs w:val="20"/>
              </w:rPr>
            </w:pPr>
            <w:r w:rsidRPr="00662903">
              <w:rPr>
                <w:rFonts w:ascii="Sylfaen" w:hAnsi="Sylfaen"/>
                <w:color w:val="000000" w:themeColor="text1"/>
                <w:sz w:val="20"/>
                <w:szCs w:val="20"/>
              </w:rPr>
              <w:t>Student has the right to pass the exam in the same semester, at least 5 days after the final exam.</w:t>
            </w:r>
          </w:p>
          <w:p w:rsidR="00931B70" w:rsidRPr="00662903" w:rsidRDefault="00931B70" w:rsidP="00931B70">
            <w:pPr>
              <w:pStyle w:val="ListParagraph"/>
              <w:ind w:left="0"/>
              <w:jc w:val="both"/>
              <w:rPr>
                <w:rFonts w:ascii="Sylfaen" w:hAnsi="Sylfaen"/>
                <w:color w:val="000000" w:themeColor="text1"/>
                <w:sz w:val="20"/>
                <w:szCs w:val="20"/>
              </w:rPr>
            </w:pPr>
          </w:p>
          <w:p w:rsidR="00931B70" w:rsidRPr="00662903" w:rsidRDefault="00931B70" w:rsidP="00931B70">
            <w:pPr>
              <w:pStyle w:val="ListParagraph"/>
              <w:ind w:left="0"/>
              <w:jc w:val="both"/>
              <w:rPr>
                <w:rFonts w:ascii="Sylfaen" w:hAnsi="Sylfaen"/>
                <w:color w:val="000000" w:themeColor="text1"/>
                <w:sz w:val="20"/>
                <w:szCs w:val="20"/>
              </w:rPr>
            </w:pPr>
          </w:p>
          <w:p w:rsidR="00931B70" w:rsidRPr="00662903" w:rsidRDefault="00931B70" w:rsidP="00931B70">
            <w:pPr>
              <w:pStyle w:val="ListParagraph"/>
              <w:ind w:left="0"/>
              <w:jc w:val="center"/>
              <w:rPr>
                <w:rFonts w:ascii="Sylfaen" w:hAnsi="Sylfaen"/>
                <w:color w:val="000000" w:themeColor="text1"/>
                <w:sz w:val="20"/>
                <w:szCs w:val="20"/>
              </w:rPr>
            </w:pPr>
            <w:r w:rsidRPr="00662903">
              <w:rPr>
                <w:rFonts w:ascii="Sylfaen" w:hAnsi="Sylfaen"/>
                <w:b/>
                <w:color w:val="000000" w:themeColor="text1"/>
                <w:sz w:val="20"/>
                <w:szCs w:val="20"/>
              </w:rPr>
              <w:t>Description of assessment and components</w:t>
            </w:r>
            <w:r w:rsidRPr="00662903">
              <w:rPr>
                <w:rFonts w:ascii="Sylfaen" w:hAnsi="Sylfaen"/>
                <w:color w:val="000000" w:themeColor="text1"/>
                <w:sz w:val="20"/>
                <w:szCs w:val="20"/>
              </w:rPr>
              <w:t>:</w:t>
            </w:r>
          </w:p>
          <w:p w:rsidR="00931B70" w:rsidRPr="00662903" w:rsidRDefault="00931B70" w:rsidP="00931B70">
            <w:pPr>
              <w:pStyle w:val="ListParagraph"/>
              <w:ind w:left="0"/>
              <w:rPr>
                <w:rFonts w:ascii="Sylfaen" w:hAnsi="Sylfaen"/>
                <w:color w:val="000000" w:themeColor="text1"/>
                <w:sz w:val="20"/>
                <w:szCs w:val="20"/>
              </w:rPr>
            </w:pPr>
            <w:r w:rsidRPr="00662903">
              <w:rPr>
                <w:rFonts w:ascii="Sylfaen" w:hAnsi="Sylfaen"/>
                <w:color w:val="000000" w:themeColor="text1"/>
                <w:sz w:val="20"/>
                <w:szCs w:val="20"/>
              </w:rPr>
              <w:t>Midterm assessment components are:</w:t>
            </w:r>
          </w:p>
          <w:p w:rsidR="00931B70" w:rsidRPr="00662903" w:rsidRDefault="00931B70" w:rsidP="00931B70">
            <w:pPr>
              <w:pStyle w:val="ListParagraph"/>
              <w:ind w:left="0"/>
              <w:rPr>
                <w:rFonts w:ascii="Sylfaen" w:hAnsi="Sylfaen"/>
                <w:color w:val="000000" w:themeColor="text1"/>
                <w:sz w:val="20"/>
                <w:szCs w:val="20"/>
              </w:rPr>
            </w:pPr>
            <w:r w:rsidRPr="00662903">
              <w:rPr>
                <w:rFonts w:ascii="Sylfaen" w:hAnsi="Sylfaen"/>
                <w:b/>
                <w:color w:val="000000" w:themeColor="text1"/>
                <w:sz w:val="20"/>
                <w:szCs w:val="20"/>
              </w:rPr>
              <w:t>Activity on practical training -28</w:t>
            </w:r>
            <w:r w:rsidRPr="00662903">
              <w:rPr>
                <w:rFonts w:ascii="Sylfaen" w:hAnsi="Sylfaen"/>
                <w:color w:val="000000" w:themeColor="text1"/>
                <w:sz w:val="20"/>
                <w:szCs w:val="20"/>
              </w:rPr>
              <w:t xml:space="preserve"> points (Student is rated 14 times, maximum 2 points);</w:t>
            </w:r>
          </w:p>
          <w:p w:rsidR="00931B70" w:rsidRPr="00662903" w:rsidRDefault="00931B70" w:rsidP="00931B70">
            <w:pPr>
              <w:pStyle w:val="ListParagraph"/>
              <w:ind w:left="0"/>
              <w:rPr>
                <w:rFonts w:ascii="Sylfaen" w:hAnsi="Sylfaen"/>
                <w:color w:val="000000" w:themeColor="text1"/>
                <w:sz w:val="20"/>
                <w:szCs w:val="20"/>
              </w:rPr>
            </w:pPr>
            <w:r w:rsidRPr="00662903">
              <w:rPr>
                <w:rFonts w:ascii="Sylfaen" w:hAnsi="Sylfaen"/>
                <w:b/>
                <w:color w:val="000000" w:themeColor="text1"/>
                <w:sz w:val="20"/>
                <w:szCs w:val="20"/>
              </w:rPr>
              <w:t>6 Points – Presentation -</w:t>
            </w:r>
            <w:r w:rsidRPr="00662903">
              <w:rPr>
                <w:rFonts w:ascii="Sylfaen" w:hAnsi="Sylfaen"/>
                <w:color w:val="000000" w:themeColor="text1"/>
                <w:sz w:val="20"/>
                <w:szCs w:val="20"/>
              </w:rPr>
              <w:t>Students are to introduce a specific topic within health psychology (narrow it</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down as much as possible) and propose methods of prevention and different interventions. The</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paper should be based on the theories studied in the course, as well as our understanding of</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prevention (primary, secondary and tertiary)</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and existing intervention methods and their</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effectivity. Students choose their own topic, however, all topics must be cleared by the instructor, Each student has to prepare one topic from a course and present it in front of a class (power point presentation).</w:t>
            </w:r>
          </w:p>
          <w:p w:rsidR="00931B70" w:rsidRPr="00662903" w:rsidRDefault="00931B70" w:rsidP="00931B70">
            <w:pPr>
              <w:pStyle w:val="ListParagraph"/>
              <w:rPr>
                <w:rFonts w:ascii="Sylfaen" w:hAnsi="Sylfaen"/>
                <w:color w:val="000000" w:themeColor="text1"/>
                <w:sz w:val="20"/>
                <w:szCs w:val="20"/>
              </w:rPr>
            </w:pPr>
            <w:r w:rsidRPr="00662903">
              <w:rPr>
                <w:rFonts w:ascii="Sylfaen" w:hAnsi="Sylfaen"/>
                <w:color w:val="000000" w:themeColor="text1"/>
                <w:sz w:val="20"/>
                <w:szCs w:val="20"/>
              </w:rPr>
              <w:t>6 points student very well presented the presentation</w:t>
            </w:r>
          </w:p>
          <w:p w:rsidR="00931B70" w:rsidRPr="00662903" w:rsidRDefault="00931B70" w:rsidP="00931B70">
            <w:pPr>
              <w:pStyle w:val="ListParagraph"/>
              <w:rPr>
                <w:rFonts w:ascii="Sylfaen" w:hAnsi="Sylfaen"/>
                <w:color w:val="000000" w:themeColor="text1"/>
                <w:sz w:val="20"/>
                <w:szCs w:val="20"/>
              </w:rPr>
            </w:pPr>
            <w:r w:rsidRPr="00662903">
              <w:rPr>
                <w:rFonts w:ascii="Sylfaen" w:hAnsi="Sylfaen"/>
                <w:color w:val="000000" w:themeColor="text1"/>
                <w:sz w:val="20"/>
                <w:szCs w:val="20"/>
              </w:rPr>
              <w:t>5 points student presented the presentation well</w:t>
            </w:r>
          </w:p>
          <w:p w:rsidR="00931B70" w:rsidRPr="00662903" w:rsidRDefault="00931B70" w:rsidP="00931B70">
            <w:pPr>
              <w:pStyle w:val="ListParagraph"/>
              <w:rPr>
                <w:rFonts w:ascii="Sylfaen" w:hAnsi="Sylfaen"/>
                <w:color w:val="000000" w:themeColor="text1"/>
                <w:sz w:val="20"/>
                <w:szCs w:val="20"/>
              </w:rPr>
            </w:pPr>
            <w:r w:rsidRPr="00662903">
              <w:rPr>
                <w:rFonts w:ascii="Sylfaen" w:hAnsi="Sylfaen"/>
                <w:color w:val="000000" w:themeColor="text1"/>
                <w:sz w:val="20"/>
                <w:szCs w:val="20"/>
              </w:rPr>
              <w:t>4 points student presented the presentation on average</w:t>
            </w:r>
          </w:p>
          <w:p w:rsidR="00931B70" w:rsidRPr="00662903" w:rsidRDefault="00931B70" w:rsidP="00931B70">
            <w:pPr>
              <w:pStyle w:val="ListParagraph"/>
              <w:rPr>
                <w:rFonts w:ascii="Sylfaen" w:hAnsi="Sylfaen"/>
                <w:color w:val="000000" w:themeColor="text1"/>
                <w:sz w:val="20"/>
                <w:szCs w:val="20"/>
              </w:rPr>
            </w:pPr>
            <w:r w:rsidRPr="00662903">
              <w:rPr>
                <w:rFonts w:ascii="Sylfaen" w:hAnsi="Sylfaen"/>
                <w:color w:val="000000" w:themeColor="text1"/>
                <w:sz w:val="20"/>
                <w:szCs w:val="20"/>
              </w:rPr>
              <w:t>3 points student presented the presentation satisfactorily</w:t>
            </w:r>
          </w:p>
          <w:p w:rsidR="00931B70" w:rsidRPr="00662903" w:rsidRDefault="00931B70" w:rsidP="00931B70">
            <w:pPr>
              <w:pStyle w:val="ListParagraph"/>
              <w:rPr>
                <w:rFonts w:ascii="Sylfaen" w:hAnsi="Sylfaen"/>
                <w:color w:val="000000" w:themeColor="text1"/>
                <w:sz w:val="20"/>
                <w:szCs w:val="20"/>
              </w:rPr>
            </w:pPr>
            <w:r w:rsidRPr="00662903">
              <w:rPr>
                <w:rFonts w:ascii="Sylfaen" w:hAnsi="Sylfaen"/>
                <w:color w:val="000000" w:themeColor="text1"/>
                <w:sz w:val="20"/>
                <w:szCs w:val="20"/>
              </w:rPr>
              <w:t>2 points student poorly presented the presentation</w:t>
            </w:r>
          </w:p>
          <w:p w:rsidR="00931B70" w:rsidRPr="00662903" w:rsidRDefault="00931B70" w:rsidP="00931B70">
            <w:pPr>
              <w:pStyle w:val="ListParagraph"/>
              <w:ind w:left="0"/>
              <w:rPr>
                <w:rFonts w:ascii="Sylfaen" w:hAnsi="Sylfaen"/>
                <w:color w:val="000000" w:themeColor="text1"/>
                <w:sz w:val="20"/>
                <w:szCs w:val="20"/>
              </w:rPr>
            </w:pPr>
            <w:r w:rsidRPr="00662903">
              <w:rPr>
                <w:rFonts w:ascii="Sylfaen" w:hAnsi="Sylfaen"/>
                <w:color w:val="000000" w:themeColor="text1"/>
                <w:sz w:val="20"/>
                <w:szCs w:val="20"/>
              </w:rPr>
              <w:t xml:space="preserve">             1 point student worked on the topic but did not make a presentation</w:t>
            </w:r>
          </w:p>
          <w:p w:rsidR="00931B70" w:rsidRPr="00662903" w:rsidRDefault="00931B70" w:rsidP="00931B70">
            <w:pPr>
              <w:pStyle w:val="ListParagraph"/>
              <w:rPr>
                <w:rFonts w:ascii="Sylfaen" w:hAnsi="Sylfaen"/>
                <w:color w:val="000000" w:themeColor="text1"/>
                <w:sz w:val="20"/>
                <w:szCs w:val="20"/>
              </w:rPr>
            </w:pPr>
            <w:r w:rsidRPr="00662903">
              <w:rPr>
                <w:rFonts w:ascii="Sylfaen" w:hAnsi="Sylfaen"/>
                <w:b/>
                <w:color w:val="000000" w:themeColor="text1"/>
                <w:sz w:val="20"/>
                <w:szCs w:val="20"/>
              </w:rPr>
              <w:lastRenderedPageBreak/>
              <w:t>6 Points:</w:t>
            </w:r>
            <w:r w:rsidRPr="00662903">
              <w:rPr>
                <w:rFonts w:ascii="Sylfaen" w:hAnsi="Sylfaen"/>
                <w:color w:val="000000" w:themeColor="text1"/>
                <w:sz w:val="20"/>
                <w:szCs w:val="20"/>
              </w:rPr>
              <w:t xml:space="preserve"> The objective task: The student is graded at the semester </w:t>
            </w:r>
            <w:proofErr w:type="gramStart"/>
            <w:r w:rsidRPr="00662903">
              <w:rPr>
                <w:rFonts w:ascii="Sylfaen" w:hAnsi="Sylfaen"/>
                <w:color w:val="000000" w:themeColor="text1"/>
                <w:sz w:val="20"/>
                <w:szCs w:val="20"/>
              </w:rPr>
              <w:t>twice  0</w:t>
            </w:r>
            <w:proofErr w:type="gramEnd"/>
            <w:r w:rsidRPr="00662903">
              <w:rPr>
                <w:rFonts w:ascii="Sylfaen" w:hAnsi="Sylfaen"/>
                <w:color w:val="000000" w:themeColor="text1"/>
                <w:sz w:val="20"/>
                <w:szCs w:val="20"/>
              </w:rPr>
              <w:t>-3 points.</w:t>
            </w:r>
          </w:p>
          <w:p w:rsidR="00931B70" w:rsidRPr="00662903" w:rsidRDefault="00931B70" w:rsidP="00931B70">
            <w:pPr>
              <w:pStyle w:val="ListParagraph"/>
              <w:rPr>
                <w:rFonts w:ascii="Sylfaen" w:hAnsi="Sylfaen"/>
                <w:color w:val="000000" w:themeColor="text1"/>
                <w:sz w:val="20"/>
                <w:szCs w:val="20"/>
              </w:rPr>
            </w:pPr>
            <w:r w:rsidRPr="00662903">
              <w:rPr>
                <w:rFonts w:ascii="Sylfaen" w:hAnsi="Sylfaen"/>
                <w:color w:val="000000" w:themeColor="text1"/>
                <w:sz w:val="20"/>
                <w:szCs w:val="20"/>
              </w:rPr>
              <w:t>3 points - the studio has done a very good job</w:t>
            </w:r>
          </w:p>
          <w:p w:rsidR="00931B70" w:rsidRPr="00662903" w:rsidRDefault="00931B70" w:rsidP="00931B70">
            <w:pPr>
              <w:pStyle w:val="ListParagraph"/>
              <w:rPr>
                <w:rFonts w:ascii="Sylfaen" w:hAnsi="Sylfaen"/>
                <w:color w:val="000000" w:themeColor="text1"/>
                <w:sz w:val="20"/>
                <w:szCs w:val="20"/>
              </w:rPr>
            </w:pPr>
            <w:r w:rsidRPr="00662903">
              <w:rPr>
                <w:rFonts w:ascii="Sylfaen" w:hAnsi="Sylfaen"/>
                <w:color w:val="000000" w:themeColor="text1"/>
                <w:sz w:val="20"/>
                <w:szCs w:val="20"/>
              </w:rPr>
              <w:t>2 points - the student has done a good job</w:t>
            </w:r>
          </w:p>
          <w:p w:rsidR="00931B70" w:rsidRPr="00662903" w:rsidRDefault="00931B70" w:rsidP="00931B70">
            <w:pPr>
              <w:pStyle w:val="ListParagraph"/>
              <w:ind w:left="0"/>
              <w:rPr>
                <w:rFonts w:ascii="Sylfaen" w:hAnsi="Sylfaen"/>
                <w:color w:val="000000" w:themeColor="text1"/>
                <w:sz w:val="20"/>
                <w:szCs w:val="20"/>
              </w:rPr>
            </w:pPr>
            <w:r w:rsidRPr="00662903">
              <w:rPr>
                <w:rFonts w:ascii="Sylfaen" w:hAnsi="Sylfaen"/>
                <w:color w:val="000000" w:themeColor="text1"/>
                <w:sz w:val="20"/>
                <w:szCs w:val="20"/>
              </w:rPr>
              <w:t xml:space="preserve">             1 point - the student has satisfied the situation objectively</w:t>
            </w:r>
          </w:p>
          <w:p w:rsidR="00931B70" w:rsidRPr="00662903" w:rsidRDefault="00931B70" w:rsidP="00931B70">
            <w:pPr>
              <w:pStyle w:val="ListParagraph"/>
              <w:ind w:left="0"/>
              <w:jc w:val="center"/>
              <w:rPr>
                <w:rFonts w:ascii="Sylfaen" w:hAnsi="Sylfaen"/>
                <w:color w:val="000000" w:themeColor="text1"/>
                <w:sz w:val="20"/>
                <w:szCs w:val="20"/>
              </w:rPr>
            </w:pPr>
            <w:r w:rsidRPr="00662903">
              <w:rPr>
                <w:rFonts w:ascii="Sylfaen" w:hAnsi="Sylfaen"/>
                <w:b/>
                <w:color w:val="000000" w:themeColor="text1"/>
                <w:sz w:val="20"/>
                <w:szCs w:val="20"/>
              </w:rPr>
              <w:t>20 points – midterm exam</w:t>
            </w:r>
            <w:r w:rsidRPr="00662903">
              <w:rPr>
                <w:rFonts w:ascii="Sylfaen" w:hAnsi="Sylfaen"/>
                <w:color w:val="000000" w:themeColor="text1"/>
                <w:sz w:val="20"/>
                <w:szCs w:val="20"/>
              </w:rPr>
              <w:t xml:space="preserve"> is held in the form of the test, 20 questions</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each correct answer 1 point;</w:t>
            </w:r>
          </w:p>
          <w:p w:rsidR="00931B70" w:rsidRPr="00662903" w:rsidRDefault="00931B70" w:rsidP="00931B70">
            <w:pPr>
              <w:jc w:val="both"/>
              <w:rPr>
                <w:rFonts w:ascii="Sylfaen" w:hAnsi="Sylfaen"/>
                <w:b/>
                <w:color w:val="000000" w:themeColor="text1"/>
                <w:sz w:val="20"/>
                <w:szCs w:val="20"/>
              </w:rPr>
            </w:pPr>
            <w:r w:rsidRPr="00662903">
              <w:rPr>
                <w:rFonts w:ascii="Sylfaen" w:hAnsi="Sylfaen"/>
                <w:b/>
                <w:color w:val="000000" w:themeColor="text1"/>
                <w:sz w:val="20"/>
                <w:szCs w:val="20"/>
              </w:rPr>
              <w:t>The minimum competency of the midterm assessment level is determined by 30 points.</w:t>
            </w:r>
          </w:p>
          <w:p w:rsidR="00931B70" w:rsidRPr="00662903" w:rsidRDefault="00931B70" w:rsidP="00931B70">
            <w:pPr>
              <w:jc w:val="both"/>
              <w:rPr>
                <w:rFonts w:ascii="Sylfaen" w:hAnsi="Sylfaen"/>
                <w:b/>
                <w:color w:val="000000" w:themeColor="text1"/>
                <w:sz w:val="20"/>
                <w:szCs w:val="20"/>
              </w:rPr>
            </w:pPr>
          </w:p>
          <w:p w:rsidR="00931B70" w:rsidRPr="00662903" w:rsidRDefault="00931B70" w:rsidP="00931B70">
            <w:pPr>
              <w:jc w:val="both"/>
              <w:rPr>
                <w:rFonts w:ascii="Sylfaen" w:hAnsi="Sylfaen"/>
                <w:b/>
                <w:color w:val="000000" w:themeColor="text1"/>
                <w:sz w:val="20"/>
                <w:szCs w:val="20"/>
              </w:rPr>
            </w:pPr>
            <w:r w:rsidRPr="00662903">
              <w:rPr>
                <w:rFonts w:ascii="Sylfaen" w:hAnsi="Sylfaen"/>
                <w:b/>
                <w:color w:val="000000" w:themeColor="text1"/>
                <w:sz w:val="20"/>
                <w:szCs w:val="20"/>
              </w:rPr>
              <w:t xml:space="preserve">Minimum competence margin of the final exam is determined by 21 points. </w:t>
            </w:r>
          </w:p>
          <w:p w:rsidR="00931B70" w:rsidRPr="00662903" w:rsidRDefault="00931B70" w:rsidP="00931B70">
            <w:pPr>
              <w:pStyle w:val="ListParagraph"/>
              <w:ind w:left="0"/>
              <w:jc w:val="center"/>
              <w:rPr>
                <w:rFonts w:ascii="Sylfaen" w:hAnsi="Sylfaen"/>
                <w:color w:val="000000" w:themeColor="text1"/>
                <w:sz w:val="20"/>
                <w:szCs w:val="20"/>
              </w:rPr>
            </w:pPr>
            <w:r w:rsidRPr="00662903">
              <w:rPr>
                <w:rFonts w:ascii="Sylfaen" w:hAnsi="Sylfaen"/>
                <w:b/>
                <w:color w:val="000000" w:themeColor="text1"/>
                <w:sz w:val="20"/>
                <w:szCs w:val="20"/>
                <w:lang w:val="ka-GE"/>
              </w:rPr>
              <w:t xml:space="preserve">40 </w:t>
            </w:r>
            <w:r w:rsidRPr="00662903">
              <w:rPr>
                <w:rFonts w:ascii="Sylfaen" w:hAnsi="Sylfaen"/>
                <w:b/>
                <w:color w:val="000000" w:themeColor="text1"/>
                <w:sz w:val="20"/>
                <w:szCs w:val="20"/>
              </w:rPr>
              <w:t xml:space="preserve">points - </w:t>
            </w:r>
            <w:r w:rsidRPr="00662903">
              <w:rPr>
                <w:rFonts w:ascii="Sylfaen" w:hAnsi="Sylfaen"/>
                <w:b/>
                <w:color w:val="000000" w:themeColor="text1"/>
                <w:sz w:val="20"/>
                <w:szCs w:val="20"/>
                <w:lang w:val="ka-GE"/>
              </w:rPr>
              <w:t>Final exam</w:t>
            </w:r>
            <w:r w:rsidRPr="00662903">
              <w:rPr>
                <w:rFonts w:ascii="Sylfaen" w:hAnsi="Sylfaen"/>
                <w:color w:val="000000" w:themeColor="text1"/>
                <w:sz w:val="20"/>
                <w:szCs w:val="20"/>
              </w:rPr>
              <w:t xml:space="preserve"> is held in the form of the test, 40 questions</w:t>
            </w:r>
            <w:r w:rsidRPr="00662903">
              <w:rPr>
                <w:rFonts w:ascii="Sylfaen" w:hAnsi="Sylfaen"/>
                <w:color w:val="000000" w:themeColor="text1"/>
                <w:sz w:val="20"/>
                <w:szCs w:val="20"/>
                <w:lang w:val="ka-GE"/>
              </w:rPr>
              <w:t xml:space="preserve"> </w:t>
            </w:r>
            <w:r w:rsidRPr="00662903">
              <w:rPr>
                <w:rFonts w:ascii="Sylfaen" w:hAnsi="Sylfaen"/>
                <w:color w:val="000000" w:themeColor="text1"/>
                <w:sz w:val="20"/>
                <w:szCs w:val="20"/>
              </w:rPr>
              <w:t>each correct answer 1 point;</w:t>
            </w:r>
          </w:p>
          <w:p w:rsidR="00931B70" w:rsidRPr="00662903" w:rsidRDefault="00931B70" w:rsidP="00931B70">
            <w:pPr>
              <w:ind w:left="720"/>
              <w:rPr>
                <w:rFonts w:ascii="Sylfaen" w:hAnsi="Sylfaen"/>
                <w:color w:val="000000" w:themeColor="text1"/>
                <w:sz w:val="20"/>
                <w:szCs w:val="20"/>
              </w:rPr>
            </w:pPr>
          </w:p>
        </w:tc>
      </w:tr>
      <w:tr w:rsidR="00931B70" w:rsidRPr="00662903" w:rsidTr="00931B70">
        <w:tc>
          <w:tcPr>
            <w:tcW w:w="1951" w:type="dxa"/>
          </w:tcPr>
          <w:p w:rsidR="00931B70" w:rsidRPr="00662903" w:rsidRDefault="00931B70" w:rsidP="00931B70">
            <w:pPr>
              <w:rPr>
                <w:rFonts w:ascii="Sylfaen" w:hAnsi="Sylfaen"/>
                <w:b/>
                <w:color w:val="000000" w:themeColor="text1"/>
                <w:sz w:val="20"/>
                <w:szCs w:val="20"/>
              </w:rPr>
            </w:pPr>
            <w:r w:rsidRPr="00662903">
              <w:rPr>
                <w:rFonts w:ascii="Sylfaen" w:hAnsi="Sylfaen"/>
                <w:b/>
                <w:color w:val="000000" w:themeColor="text1"/>
                <w:sz w:val="20"/>
                <w:szCs w:val="20"/>
              </w:rPr>
              <w:lastRenderedPageBreak/>
              <w:t>Basic literature</w:t>
            </w:r>
          </w:p>
          <w:p w:rsidR="00931B70" w:rsidRPr="00662903" w:rsidRDefault="00931B70" w:rsidP="00931B70">
            <w:pPr>
              <w:rPr>
                <w:rFonts w:ascii="Sylfaen" w:hAnsi="Sylfaen"/>
                <w:color w:val="000000" w:themeColor="text1"/>
                <w:sz w:val="20"/>
                <w:szCs w:val="20"/>
              </w:rPr>
            </w:pPr>
          </w:p>
        </w:tc>
        <w:tc>
          <w:tcPr>
            <w:tcW w:w="8034" w:type="dxa"/>
            <w:gridSpan w:val="2"/>
          </w:tcPr>
          <w:p w:rsidR="00931B70" w:rsidRPr="00662903" w:rsidRDefault="00931B70" w:rsidP="00931B70">
            <w:pPr>
              <w:rPr>
                <w:rFonts w:ascii="Sylfaen" w:hAnsi="Sylfaen"/>
                <w:color w:val="000000" w:themeColor="text1"/>
                <w:sz w:val="20"/>
                <w:szCs w:val="20"/>
              </w:rPr>
            </w:pPr>
            <w:r w:rsidRPr="00662903">
              <w:rPr>
                <w:rFonts w:ascii="Sylfaen" w:hAnsi="Sylfaen"/>
                <w:color w:val="000000" w:themeColor="text1"/>
                <w:sz w:val="20"/>
                <w:szCs w:val="20"/>
              </w:rPr>
              <w:t>Jane Ogden-The Psychology of Eating From Healthy to Disordered Behavior, 2010</w:t>
            </w:r>
          </w:p>
          <w:p w:rsidR="00931B70" w:rsidRPr="00662903" w:rsidRDefault="00931B70" w:rsidP="00931B70">
            <w:pPr>
              <w:rPr>
                <w:rFonts w:ascii="Sylfaen" w:hAnsi="Sylfaen"/>
                <w:color w:val="000000" w:themeColor="text1"/>
                <w:sz w:val="20"/>
                <w:szCs w:val="20"/>
              </w:rPr>
            </w:pPr>
          </w:p>
        </w:tc>
      </w:tr>
      <w:tr w:rsidR="00931B70" w:rsidRPr="00662903" w:rsidTr="00931B70">
        <w:tc>
          <w:tcPr>
            <w:tcW w:w="1951" w:type="dxa"/>
          </w:tcPr>
          <w:p w:rsidR="00931B70" w:rsidRPr="00662903" w:rsidRDefault="00931B70" w:rsidP="00931B70">
            <w:pPr>
              <w:rPr>
                <w:rFonts w:ascii="Sylfaen" w:hAnsi="Sylfaen"/>
                <w:b/>
                <w:color w:val="000000" w:themeColor="text1"/>
                <w:sz w:val="20"/>
                <w:szCs w:val="20"/>
              </w:rPr>
            </w:pPr>
            <w:r w:rsidRPr="00662903">
              <w:rPr>
                <w:rFonts w:ascii="Sylfaen" w:hAnsi="Sylfaen"/>
                <w:b/>
                <w:color w:val="000000" w:themeColor="text1"/>
                <w:sz w:val="20"/>
                <w:szCs w:val="20"/>
              </w:rPr>
              <w:t>Complimentary literature</w:t>
            </w:r>
          </w:p>
          <w:p w:rsidR="00931B70" w:rsidRPr="00662903" w:rsidRDefault="00931B70" w:rsidP="00931B70">
            <w:pPr>
              <w:rPr>
                <w:rFonts w:ascii="Sylfaen" w:hAnsi="Sylfaen"/>
                <w:color w:val="000000" w:themeColor="text1"/>
                <w:sz w:val="20"/>
                <w:szCs w:val="20"/>
              </w:rPr>
            </w:pPr>
          </w:p>
        </w:tc>
        <w:tc>
          <w:tcPr>
            <w:tcW w:w="8034" w:type="dxa"/>
            <w:gridSpan w:val="2"/>
          </w:tcPr>
          <w:p w:rsidR="00931B70" w:rsidRPr="00662903" w:rsidRDefault="00931B70" w:rsidP="00931B70">
            <w:pPr>
              <w:rPr>
                <w:rFonts w:ascii="Sylfaen" w:hAnsi="Sylfaen"/>
                <w:color w:val="000000" w:themeColor="text1"/>
                <w:sz w:val="20"/>
                <w:szCs w:val="20"/>
              </w:rPr>
            </w:pPr>
            <w:r w:rsidRPr="00662903">
              <w:rPr>
                <w:rFonts w:ascii="Sylfaen" w:hAnsi="Sylfaen"/>
                <w:color w:val="000000" w:themeColor="text1"/>
                <w:sz w:val="20"/>
                <w:szCs w:val="20"/>
              </w:rPr>
              <w:t>1.Shelley E. Taylor – Health Psychology</w:t>
            </w:r>
          </w:p>
          <w:p w:rsidR="00931B70" w:rsidRPr="00662903" w:rsidRDefault="00931B70" w:rsidP="00931B70">
            <w:pPr>
              <w:rPr>
                <w:rFonts w:ascii="Sylfaen" w:hAnsi="Sylfaen"/>
                <w:color w:val="000000" w:themeColor="text1"/>
                <w:sz w:val="20"/>
                <w:szCs w:val="20"/>
              </w:rPr>
            </w:pPr>
            <w:r w:rsidRPr="00662903">
              <w:rPr>
                <w:rFonts w:ascii="Sylfaen" w:hAnsi="Sylfaen"/>
                <w:color w:val="000000" w:themeColor="text1"/>
                <w:sz w:val="20"/>
                <w:szCs w:val="20"/>
              </w:rPr>
              <w:t xml:space="preserve">2.Edward P. </w:t>
            </w:r>
            <w:proofErr w:type="spellStart"/>
            <w:r w:rsidRPr="00662903">
              <w:rPr>
                <w:rFonts w:ascii="Sylfaen" w:hAnsi="Sylfaen"/>
                <w:color w:val="000000" w:themeColor="text1"/>
                <w:sz w:val="20"/>
                <w:szCs w:val="20"/>
              </w:rPr>
              <w:t>Sarafino</w:t>
            </w:r>
            <w:proofErr w:type="spellEnd"/>
            <w:r w:rsidRPr="00662903">
              <w:rPr>
                <w:rFonts w:ascii="Sylfaen" w:hAnsi="Sylfaen"/>
                <w:color w:val="000000" w:themeColor="text1"/>
                <w:sz w:val="20"/>
                <w:szCs w:val="20"/>
              </w:rPr>
              <w:t xml:space="preserve"> – Health Psychology-Biopsychosocial Interactions</w:t>
            </w:r>
          </w:p>
          <w:p w:rsidR="00931B70" w:rsidRPr="00662903" w:rsidRDefault="00931B70" w:rsidP="00931B70">
            <w:pPr>
              <w:rPr>
                <w:rFonts w:ascii="Sylfaen" w:hAnsi="Sylfaen"/>
                <w:color w:val="000000" w:themeColor="text1"/>
                <w:sz w:val="20"/>
                <w:szCs w:val="20"/>
              </w:rPr>
            </w:pPr>
            <w:r w:rsidRPr="00662903">
              <w:rPr>
                <w:rFonts w:ascii="Sylfaen" w:hAnsi="Sylfaen"/>
                <w:color w:val="000000" w:themeColor="text1"/>
                <w:sz w:val="20"/>
                <w:szCs w:val="20"/>
              </w:rPr>
              <w:t xml:space="preserve">3.Handbook of Psychology – Volume 9 – Health Psychology </w:t>
            </w:r>
          </w:p>
          <w:p w:rsidR="00931B70" w:rsidRPr="00662903" w:rsidRDefault="00931B70" w:rsidP="00931B70">
            <w:pPr>
              <w:rPr>
                <w:rFonts w:ascii="Sylfaen" w:hAnsi="Sylfaen"/>
                <w:color w:val="000000" w:themeColor="text1"/>
                <w:sz w:val="20"/>
                <w:szCs w:val="20"/>
              </w:rPr>
            </w:pPr>
            <w:r w:rsidRPr="00662903">
              <w:rPr>
                <w:rFonts w:ascii="Sylfaen" w:hAnsi="Sylfaen"/>
                <w:color w:val="000000" w:themeColor="text1"/>
                <w:sz w:val="20"/>
                <w:szCs w:val="20"/>
              </w:rPr>
              <w:t xml:space="preserve">4.Marie L. </w:t>
            </w:r>
            <w:proofErr w:type="spellStart"/>
            <w:r w:rsidRPr="00662903">
              <w:rPr>
                <w:rFonts w:ascii="Sylfaen" w:hAnsi="Sylfaen"/>
                <w:color w:val="000000" w:themeColor="text1"/>
                <w:sz w:val="20"/>
                <w:szCs w:val="20"/>
              </w:rPr>
              <w:t>Caltabiano</w:t>
            </w:r>
            <w:proofErr w:type="spellEnd"/>
            <w:r w:rsidRPr="00662903">
              <w:rPr>
                <w:rFonts w:ascii="Sylfaen" w:hAnsi="Sylfaen"/>
                <w:color w:val="000000" w:themeColor="text1"/>
                <w:sz w:val="20"/>
                <w:szCs w:val="20"/>
              </w:rPr>
              <w:t xml:space="preserve"> – Applied topics in Health Psychology </w:t>
            </w:r>
          </w:p>
          <w:p w:rsidR="00931B70" w:rsidRPr="00662903" w:rsidRDefault="00931B70" w:rsidP="00931B70">
            <w:pPr>
              <w:rPr>
                <w:rFonts w:ascii="Sylfaen" w:hAnsi="Sylfaen"/>
                <w:b/>
                <w:color w:val="000000" w:themeColor="text1"/>
                <w:sz w:val="20"/>
                <w:szCs w:val="20"/>
              </w:rPr>
            </w:pPr>
            <w:proofErr w:type="spellStart"/>
            <w:r w:rsidRPr="00662903">
              <w:rPr>
                <w:rFonts w:ascii="Sylfaen" w:hAnsi="Sylfaen"/>
                <w:b/>
                <w:color w:val="000000" w:themeColor="text1"/>
                <w:sz w:val="20"/>
                <w:szCs w:val="20"/>
              </w:rPr>
              <w:t>Elbooks</w:t>
            </w:r>
            <w:proofErr w:type="spellEnd"/>
            <w:r w:rsidRPr="00662903">
              <w:rPr>
                <w:rFonts w:ascii="Sylfaen" w:hAnsi="Sylfaen"/>
                <w:b/>
                <w:color w:val="000000" w:themeColor="text1"/>
                <w:sz w:val="20"/>
                <w:szCs w:val="20"/>
              </w:rPr>
              <w:t>:</w:t>
            </w:r>
          </w:p>
          <w:p w:rsidR="00931B70" w:rsidRPr="00662903" w:rsidRDefault="00931B70" w:rsidP="00931B70">
            <w:pPr>
              <w:rPr>
                <w:rFonts w:ascii="Sylfaen" w:hAnsi="Sylfaen"/>
                <w:color w:val="000000" w:themeColor="text1"/>
                <w:sz w:val="20"/>
                <w:szCs w:val="20"/>
              </w:rPr>
            </w:pPr>
            <w:proofErr w:type="gramStart"/>
            <w:r w:rsidRPr="00662903">
              <w:rPr>
                <w:rFonts w:ascii="Sylfaen" w:hAnsi="Sylfaen"/>
                <w:color w:val="000000" w:themeColor="text1"/>
                <w:sz w:val="20"/>
                <w:szCs w:val="20"/>
              </w:rPr>
              <w:t>1.Wayne</w:t>
            </w:r>
            <w:proofErr w:type="gramEnd"/>
            <w:r w:rsidRPr="00662903">
              <w:rPr>
                <w:rFonts w:ascii="Sylfaen" w:hAnsi="Sylfaen"/>
                <w:color w:val="000000" w:themeColor="text1"/>
                <w:sz w:val="20"/>
                <w:szCs w:val="20"/>
              </w:rPr>
              <w:t xml:space="preserve"> </w:t>
            </w:r>
            <w:proofErr w:type="spellStart"/>
            <w:r w:rsidRPr="00662903">
              <w:rPr>
                <w:rFonts w:ascii="Sylfaen" w:hAnsi="Sylfaen"/>
                <w:color w:val="000000" w:themeColor="text1"/>
                <w:sz w:val="20"/>
                <w:szCs w:val="20"/>
              </w:rPr>
              <w:t>Weiten</w:t>
            </w:r>
            <w:proofErr w:type="spellEnd"/>
            <w:r w:rsidRPr="00662903">
              <w:rPr>
                <w:rFonts w:ascii="Sylfaen" w:hAnsi="Sylfaen"/>
                <w:color w:val="000000" w:themeColor="text1"/>
                <w:sz w:val="20"/>
                <w:szCs w:val="20"/>
              </w:rPr>
              <w:t>-Psychology Themes and Variations, 2010.</w:t>
            </w:r>
          </w:p>
          <w:p w:rsidR="00931B70" w:rsidRDefault="00931B70" w:rsidP="00931B70">
            <w:pPr>
              <w:rPr>
                <w:rFonts w:ascii="Sylfaen" w:hAnsi="Sylfaen"/>
                <w:color w:val="000000" w:themeColor="text1"/>
                <w:sz w:val="20"/>
                <w:szCs w:val="20"/>
              </w:rPr>
            </w:pPr>
            <w:proofErr w:type="gramStart"/>
            <w:r w:rsidRPr="00662903">
              <w:rPr>
                <w:rFonts w:ascii="Sylfaen" w:hAnsi="Sylfaen"/>
                <w:color w:val="000000" w:themeColor="text1"/>
                <w:sz w:val="20"/>
                <w:szCs w:val="20"/>
              </w:rPr>
              <w:t>2.Jane</w:t>
            </w:r>
            <w:proofErr w:type="gramEnd"/>
            <w:r w:rsidRPr="00662903">
              <w:rPr>
                <w:rFonts w:ascii="Sylfaen" w:hAnsi="Sylfaen"/>
                <w:color w:val="000000" w:themeColor="text1"/>
                <w:sz w:val="20"/>
                <w:szCs w:val="20"/>
              </w:rPr>
              <w:t xml:space="preserve"> Ogden-The Psychology of Eating From Healthy to Disordered Behavior, 2010. </w:t>
            </w:r>
          </w:p>
          <w:p w:rsidR="001B3231" w:rsidRDefault="001B3231" w:rsidP="00931B70">
            <w:pPr>
              <w:rPr>
                <w:rFonts w:ascii="Sylfaen" w:hAnsi="Sylfaen"/>
                <w:color w:val="000000" w:themeColor="text1"/>
                <w:sz w:val="20"/>
                <w:szCs w:val="20"/>
              </w:rPr>
            </w:pPr>
          </w:p>
          <w:p w:rsidR="001B3231" w:rsidRDefault="001B3231" w:rsidP="001B3231">
            <w:pPr>
              <w:ind w:left="360"/>
              <w:rPr>
                <w:rFonts w:ascii="Sylfaen" w:eastAsia="Calibri" w:hAnsi="Sylfaen"/>
                <w:color w:val="000000"/>
                <w:sz w:val="20"/>
                <w:szCs w:val="20"/>
                <w:lang w:val="de-DE" w:bidi="ar-SA"/>
              </w:rPr>
            </w:pPr>
            <w:r>
              <w:rPr>
                <w:color w:val="000000"/>
                <w:sz w:val="20"/>
                <w:szCs w:val="20"/>
              </w:rPr>
              <w:t>http</w:t>
            </w:r>
            <w:r>
              <w:rPr>
                <w:color w:val="000000"/>
                <w:sz w:val="20"/>
                <w:szCs w:val="20"/>
                <w:lang w:val="ru-RU"/>
              </w:rPr>
              <w:t>://</w:t>
            </w:r>
            <w:r>
              <w:rPr>
                <w:color w:val="000000"/>
                <w:sz w:val="20"/>
                <w:szCs w:val="20"/>
              </w:rPr>
              <w:t>search</w:t>
            </w:r>
            <w:r>
              <w:rPr>
                <w:color w:val="000000"/>
                <w:sz w:val="20"/>
                <w:szCs w:val="20"/>
                <w:lang w:val="ru-RU"/>
              </w:rPr>
              <w:t>.</w:t>
            </w:r>
            <w:proofErr w:type="spellStart"/>
            <w:r>
              <w:rPr>
                <w:color w:val="000000"/>
                <w:sz w:val="20"/>
                <w:szCs w:val="20"/>
              </w:rPr>
              <w:t>ebscohost</w:t>
            </w:r>
            <w:proofErr w:type="spellEnd"/>
            <w:r>
              <w:rPr>
                <w:color w:val="000000"/>
                <w:sz w:val="20"/>
                <w:szCs w:val="20"/>
                <w:lang w:val="ru-RU"/>
              </w:rPr>
              <w:t>.</w:t>
            </w:r>
            <w:r>
              <w:rPr>
                <w:color w:val="000000"/>
                <w:sz w:val="20"/>
                <w:szCs w:val="20"/>
              </w:rPr>
              <w:t>com</w:t>
            </w:r>
            <w:r>
              <w:rPr>
                <w:color w:val="000000"/>
                <w:sz w:val="20"/>
                <w:szCs w:val="20"/>
                <w:lang w:val="ru-RU"/>
              </w:rPr>
              <w:t>/</w:t>
            </w:r>
          </w:p>
          <w:p w:rsidR="001B3231" w:rsidRPr="00662903" w:rsidRDefault="001B3231" w:rsidP="00931B70">
            <w:pPr>
              <w:rPr>
                <w:rFonts w:ascii="Sylfaen" w:hAnsi="Sylfaen"/>
                <w:color w:val="000000" w:themeColor="text1"/>
                <w:sz w:val="20"/>
                <w:szCs w:val="20"/>
              </w:rPr>
            </w:pPr>
          </w:p>
          <w:p w:rsidR="00931B70" w:rsidRPr="00662903" w:rsidRDefault="00931B70" w:rsidP="00931B70">
            <w:pPr>
              <w:rPr>
                <w:rFonts w:ascii="Sylfaen" w:hAnsi="Sylfaen"/>
                <w:b/>
                <w:color w:val="000000" w:themeColor="text1"/>
                <w:sz w:val="20"/>
                <w:szCs w:val="20"/>
              </w:rPr>
            </w:pPr>
          </w:p>
        </w:tc>
      </w:tr>
    </w:tbl>
    <w:p w:rsidR="00076460" w:rsidRPr="00761A9B" w:rsidRDefault="00076460">
      <w:pPr>
        <w:rPr>
          <w:rFonts w:ascii="Sylfaen" w:hAnsi="Sylfaen"/>
          <w:b/>
          <w:color w:val="000000" w:themeColor="text1"/>
        </w:rPr>
      </w:pPr>
    </w:p>
    <w:p w:rsidR="003133A1" w:rsidRDefault="00076460">
      <w:pPr>
        <w:rPr>
          <w:rFonts w:ascii="Sylfaen" w:hAnsi="Sylfaen"/>
          <w:b/>
          <w:color w:val="000000" w:themeColor="text1"/>
          <w:sz w:val="20"/>
          <w:lang w:val="ka-GE"/>
        </w:rPr>
      </w:pPr>
      <w:r w:rsidRPr="00931B70">
        <w:rPr>
          <w:rFonts w:ascii="Sylfaen" w:hAnsi="Sylfaen"/>
          <w:b/>
          <w:color w:val="000000" w:themeColor="text1"/>
          <w:sz w:val="20"/>
        </w:rPr>
        <w:t>Author / authors</w:t>
      </w:r>
      <w:r w:rsidRPr="00931B70">
        <w:rPr>
          <w:rFonts w:ascii="Sylfaen" w:hAnsi="Sylfaen"/>
          <w:b/>
          <w:color w:val="000000" w:themeColor="text1"/>
          <w:sz w:val="20"/>
          <w:lang w:val="ka-GE"/>
        </w:rPr>
        <w:t>:</w:t>
      </w:r>
    </w:p>
    <w:p w:rsidR="001B3231" w:rsidRPr="00931B70" w:rsidRDefault="001B3231">
      <w:pPr>
        <w:rPr>
          <w:rFonts w:ascii="Sylfaen" w:hAnsi="Sylfaen"/>
          <w:b/>
          <w:color w:val="000000" w:themeColor="text1"/>
          <w:sz w:val="20"/>
          <w:lang w:val="ka-GE"/>
        </w:rPr>
      </w:pPr>
      <w:bookmarkStart w:id="0" w:name="_GoBack"/>
      <w:bookmarkEnd w:id="0"/>
    </w:p>
    <w:sectPr w:rsidR="001B3231" w:rsidRPr="00931B70" w:rsidSect="003A1F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22E76"/>
    <w:multiLevelType w:val="hybridMultilevel"/>
    <w:tmpl w:val="3AEE22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4013AB"/>
    <w:multiLevelType w:val="hybridMultilevel"/>
    <w:tmpl w:val="AD4E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58C1"/>
    <w:multiLevelType w:val="hybridMultilevel"/>
    <w:tmpl w:val="26249D08"/>
    <w:lvl w:ilvl="0" w:tplc="CE4E30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D562BAB"/>
    <w:multiLevelType w:val="hybridMultilevel"/>
    <w:tmpl w:val="0AA6CD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A062FFC"/>
    <w:multiLevelType w:val="hybridMultilevel"/>
    <w:tmpl w:val="2AA8F758"/>
    <w:lvl w:ilvl="0" w:tplc="8F74EF38">
      <w:numFmt w:val="bullet"/>
      <w:lvlText w:val="-"/>
      <w:lvlJc w:val="left"/>
      <w:pPr>
        <w:ind w:left="720" w:hanging="360"/>
      </w:pPr>
      <w:rPr>
        <w:rFonts w:ascii="Sylfaen" w:eastAsia="SimSun" w:hAnsi="Sylfae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oNotTrackMoves/>
  <w:doNotTrackFormatting/>
  <w:defaultTabStop w:val="720"/>
  <w:characterSpacingControl w:val="doNotCompress"/>
  <w:compat>
    <w:compatSetting w:name="compatibilityMode" w:uri="http://schemas.microsoft.com/office/word" w:val="12"/>
  </w:compat>
  <w:rsids>
    <w:rsidRoot w:val="00E21E9E"/>
    <w:rsid w:val="00076460"/>
    <w:rsid w:val="001874B8"/>
    <w:rsid w:val="0019509D"/>
    <w:rsid w:val="001B3231"/>
    <w:rsid w:val="001C639C"/>
    <w:rsid w:val="001F3E36"/>
    <w:rsid w:val="00206ADB"/>
    <w:rsid w:val="002165FC"/>
    <w:rsid w:val="00244D4C"/>
    <w:rsid w:val="002C044A"/>
    <w:rsid w:val="00322C32"/>
    <w:rsid w:val="0036528C"/>
    <w:rsid w:val="003A1F70"/>
    <w:rsid w:val="003C7200"/>
    <w:rsid w:val="003D43F8"/>
    <w:rsid w:val="00411F68"/>
    <w:rsid w:val="00454AD4"/>
    <w:rsid w:val="0046361B"/>
    <w:rsid w:val="00556650"/>
    <w:rsid w:val="005B0DDB"/>
    <w:rsid w:val="005B3E4B"/>
    <w:rsid w:val="005F2B50"/>
    <w:rsid w:val="00660AD8"/>
    <w:rsid w:val="00662903"/>
    <w:rsid w:val="00686CF8"/>
    <w:rsid w:val="006B2D44"/>
    <w:rsid w:val="00761A9B"/>
    <w:rsid w:val="007712FC"/>
    <w:rsid w:val="007A37BC"/>
    <w:rsid w:val="008B4D38"/>
    <w:rsid w:val="008B71EC"/>
    <w:rsid w:val="008F585B"/>
    <w:rsid w:val="00931A3D"/>
    <w:rsid w:val="00931B70"/>
    <w:rsid w:val="00956F82"/>
    <w:rsid w:val="00A050A6"/>
    <w:rsid w:val="00AD155F"/>
    <w:rsid w:val="00AF219D"/>
    <w:rsid w:val="00B31820"/>
    <w:rsid w:val="00B63370"/>
    <w:rsid w:val="00B710EB"/>
    <w:rsid w:val="00BA4FF2"/>
    <w:rsid w:val="00C04C3C"/>
    <w:rsid w:val="00C104C9"/>
    <w:rsid w:val="00C10E17"/>
    <w:rsid w:val="00C967E5"/>
    <w:rsid w:val="00D164D8"/>
    <w:rsid w:val="00D72B01"/>
    <w:rsid w:val="00DA7F68"/>
    <w:rsid w:val="00DC56A1"/>
    <w:rsid w:val="00E21E9E"/>
    <w:rsid w:val="00E53857"/>
    <w:rsid w:val="00EC0DD4"/>
    <w:rsid w:val="00F3701D"/>
    <w:rsid w:val="00F61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373D8-D0AF-4A18-A314-3A8089BE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F68"/>
    <w:pPr>
      <w:spacing w:after="0" w:line="240" w:lineRule="auto"/>
    </w:pPr>
    <w:rPr>
      <w:rFonts w:ascii="Calibri" w:eastAsia="SimSun" w:hAnsi="Calibri" w:cs="Times New Roman"/>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1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1F68"/>
    <w:pPr>
      <w:ind w:left="720"/>
      <w:contextualSpacing/>
    </w:pPr>
  </w:style>
  <w:style w:type="paragraph" w:styleId="BalloonText">
    <w:name w:val="Balloon Text"/>
    <w:basedOn w:val="Normal"/>
    <w:link w:val="BalloonTextChar"/>
    <w:uiPriority w:val="99"/>
    <w:semiHidden/>
    <w:unhideWhenUsed/>
    <w:rsid w:val="00686CF8"/>
    <w:rPr>
      <w:rFonts w:ascii="Tahoma" w:hAnsi="Tahoma" w:cs="Tahoma"/>
      <w:sz w:val="16"/>
      <w:szCs w:val="16"/>
    </w:rPr>
  </w:style>
  <w:style w:type="character" w:customStyle="1" w:styleId="BalloonTextChar">
    <w:name w:val="Balloon Text Char"/>
    <w:basedOn w:val="DefaultParagraphFont"/>
    <w:link w:val="BalloonText"/>
    <w:uiPriority w:val="99"/>
    <w:semiHidden/>
    <w:rsid w:val="00686CF8"/>
    <w:rPr>
      <w:rFonts w:ascii="Tahoma" w:eastAsia="SimSun" w:hAnsi="Tahoma" w:cs="Tahoma"/>
      <w:sz w:val="16"/>
      <w:szCs w:val="16"/>
      <w:lang w:bidi="en-US"/>
    </w:rPr>
  </w:style>
  <w:style w:type="character" w:styleId="Strong">
    <w:name w:val="Strong"/>
    <w:uiPriority w:val="22"/>
    <w:qFormat/>
    <w:rsid w:val="00660A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2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 Kvitsiani</dc:creator>
  <cp:lastModifiedBy>User-101</cp:lastModifiedBy>
  <cp:revision>12</cp:revision>
  <dcterms:created xsi:type="dcterms:W3CDTF">2018-02-08T15:14:00Z</dcterms:created>
  <dcterms:modified xsi:type="dcterms:W3CDTF">2018-03-23T09:42:00Z</dcterms:modified>
</cp:coreProperties>
</file>